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059EA" w14:textId="60FDD82E" w:rsidR="00C45F30" w:rsidRDefault="00DF4374" w:rsidP="00C45F30">
      <w:pPr>
        <w:jc w:val="center"/>
      </w:pPr>
      <w:r>
        <w:rPr>
          <w:rFonts w:ascii="Calibri" w:hAnsi="Calibri" w:cs="Calibri"/>
          <w:noProof/>
          <w:color w:val="1F497D"/>
          <w:lang w:eastAsia="fr-FR"/>
        </w:rPr>
        <w:drawing>
          <wp:inline distT="0" distB="0" distL="0" distR="0" wp14:anchorId="35D3CDCB" wp14:editId="198AA8B5">
            <wp:extent cx="3458845" cy="954405"/>
            <wp:effectExtent l="0" t="0" r="8255" b="0"/>
            <wp:docPr id="1869457408" name="Image 1869457408" descr="https://www.inserm.fr/signature/logo-inse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inserm.fr/signature/logo-inserm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84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C82BB" w14:textId="77777777" w:rsidR="00C45F30" w:rsidRDefault="00C45F30"/>
    <w:p w14:paraId="601841EF" w14:textId="77777777" w:rsidR="00C45F30" w:rsidRDefault="00C45F30"/>
    <w:p w14:paraId="7C0DF334" w14:textId="63086000" w:rsidR="00C45F30" w:rsidRDefault="00C45F30"/>
    <w:p w14:paraId="29437953" w14:textId="6B7DA742" w:rsidR="00E74AB9" w:rsidRDefault="00E74AB9"/>
    <w:p w14:paraId="4E8686A3" w14:textId="1B001E63" w:rsidR="00E74AB9" w:rsidRDefault="00E74AB9"/>
    <w:p w14:paraId="6E9A780E" w14:textId="77777777" w:rsidR="00AB3DEB" w:rsidRDefault="00AB3DEB"/>
    <w:p w14:paraId="354F31DE" w14:textId="3A38E2CC" w:rsidR="00C45F30" w:rsidRDefault="00C45F30"/>
    <w:p w14:paraId="00B4664B" w14:textId="01AEDEA9" w:rsidR="009D1BF7" w:rsidRPr="009D4051" w:rsidRDefault="006A5866" w:rsidP="009D1BF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Cadre de réponse technique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42"/>
      </w:tblGrid>
      <w:tr w:rsidR="00C45F30" w14:paraId="65B25812" w14:textId="77777777" w:rsidTr="00E74AB9">
        <w:tc>
          <w:tcPr>
            <w:tcW w:w="9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7661A5" w14:textId="77777777" w:rsidR="00C45F30" w:rsidRDefault="00C45F30"/>
          <w:p w14:paraId="0D58315B" w14:textId="1391DEED" w:rsidR="00B503CF" w:rsidRDefault="00B503CF" w:rsidP="00572EA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562FFDEE" w14:textId="77777777" w:rsidR="00DF4374" w:rsidRPr="00440C3E" w:rsidRDefault="00572EAC" w:rsidP="00DF4374">
            <w:pPr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Marché portant sur le</w:t>
            </w:r>
            <w:r w:rsidRPr="00D80C51">
              <w:rPr>
                <w:rFonts w:cs="Arial"/>
                <w:b/>
                <w:sz w:val="24"/>
              </w:rPr>
              <w:t xml:space="preserve"> </w:t>
            </w:r>
            <w:r w:rsidR="00DF4374" w:rsidRPr="00A63B5A">
              <w:rPr>
                <w:rFonts w:cs="Arial"/>
                <w:b/>
                <w:sz w:val="24"/>
              </w:rPr>
              <w:t xml:space="preserve">remplacement </w:t>
            </w:r>
            <w:r w:rsidR="00DF4374">
              <w:rPr>
                <w:rFonts w:cs="Arial"/>
                <w:b/>
                <w:sz w:val="24"/>
              </w:rPr>
              <w:t>des ventilo-convecteurs du bâtiment L4 sur le site de Rangueil</w:t>
            </w:r>
          </w:p>
          <w:p w14:paraId="0B6A2988" w14:textId="0A2D6729" w:rsidR="00B503CF" w:rsidRDefault="00B503CF" w:rsidP="00B503C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58C6A1F3" w14:textId="77777777" w:rsidR="00C45F30" w:rsidRDefault="00C45F30"/>
          <w:p w14:paraId="6957BB1E" w14:textId="48E4FFE8" w:rsidR="00C45F30" w:rsidRDefault="00C45F30" w:rsidP="009D4051">
            <w:pPr>
              <w:jc w:val="center"/>
            </w:pPr>
          </w:p>
        </w:tc>
      </w:tr>
    </w:tbl>
    <w:p w14:paraId="738BD615" w14:textId="77777777" w:rsidR="00E74AB9" w:rsidRDefault="00E74AB9" w:rsidP="00250628">
      <w:pPr>
        <w:jc w:val="both"/>
        <w:rPr>
          <w:rFonts w:ascii="Arial" w:hAnsi="Arial" w:cs="Arial"/>
          <w:highlight w:val="yellow"/>
        </w:rPr>
      </w:pPr>
    </w:p>
    <w:p w14:paraId="422CF699" w14:textId="2503B682" w:rsidR="00C45F30" w:rsidRDefault="00B503CF" w:rsidP="0E54220B">
      <w:pPr>
        <w:jc w:val="center"/>
        <w:rPr>
          <w:rStyle w:val="normaltextrun"/>
          <w:rFonts w:ascii="Arial" w:eastAsia="Arial" w:hAnsi="Arial" w:cs="Arial"/>
          <w:color w:val="000000" w:themeColor="text1"/>
          <w:szCs w:val="20"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>Marché à procédure adaptée passé en application des articles L2123-1</w:t>
      </w:r>
      <w:r w:rsidR="4C5ACBFE">
        <w:rPr>
          <w:rStyle w:val="normaltextrun"/>
          <w:rFonts w:ascii="Arial" w:hAnsi="Arial" w:cs="Arial"/>
          <w:color w:val="000000"/>
          <w:shd w:val="clear" w:color="auto" w:fill="FFFFFF"/>
        </w:rPr>
        <w:t>,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76F81183" w:rsidRPr="0E54220B">
        <w:rPr>
          <w:rStyle w:val="normaltextrun"/>
          <w:rFonts w:ascii="Arial" w:eastAsia="Arial" w:hAnsi="Arial" w:cs="Arial"/>
          <w:szCs w:val="20"/>
        </w:rPr>
        <w:t>R2123-4 et R2123-5</w:t>
      </w:r>
    </w:p>
    <w:p w14:paraId="3D635654" w14:textId="77777777" w:rsidR="00530BDB" w:rsidRDefault="00530BDB" w:rsidP="00922654">
      <w:pPr>
        <w:tabs>
          <w:tab w:val="left" w:pos="6379"/>
        </w:tabs>
      </w:pPr>
    </w:p>
    <w:p w14:paraId="7688FDCD" w14:textId="2D7AAB47" w:rsidR="00C45F30" w:rsidRDefault="00C45F30"/>
    <w:p w14:paraId="56098DDF" w14:textId="47947E00" w:rsidR="00AB3DEB" w:rsidRDefault="00AB3DEB"/>
    <w:p w14:paraId="37ACA144" w14:textId="36FCA4DA" w:rsidR="00AB3DEB" w:rsidRDefault="00AB3DEB"/>
    <w:p w14:paraId="233915A4" w14:textId="5FFFF2D8" w:rsidR="00AB3DEB" w:rsidRDefault="00AB3DEB"/>
    <w:p w14:paraId="1EB5EC8C" w14:textId="6D605EC9" w:rsidR="009D1BF7" w:rsidRDefault="009D1BF7" w:rsidP="009D1BF7">
      <w:pPr>
        <w:spacing w:after="0" w:line="240" w:lineRule="auto"/>
        <w:jc w:val="center"/>
        <w:rPr>
          <w:rFonts w:ascii="Arial" w:hAnsi="Arial" w:cs="Arial"/>
          <w:sz w:val="22"/>
        </w:rPr>
      </w:pPr>
    </w:p>
    <w:p w14:paraId="25213A22" w14:textId="5D3F0FFD" w:rsidR="006A5866" w:rsidRDefault="006A5866" w:rsidP="009D1BF7">
      <w:pPr>
        <w:spacing w:after="0" w:line="240" w:lineRule="auto"/>
        <w:jc w:val="center"/>
        <w:rPr>
          <w:rFonts w:ascii="Arial" w:hAnsi="Arial" w:cs="Arial"/>
          <w:sz w:val="22"/>
        </w:rPr>
      </w:pPr>
    </w:p>
    <w:p w14:paraId="575546DC" w14:textId="7D8C399D" w:rsidR="006A5866" w:rsidRDefault="006A5866" w:rsidP="009D1BF7">
      <w:pPr>
        <w:spacing w:after="0" w:line="240" w:lineRule="auto"/>
        <w:jc w:val="center"/>
        <w:rPr>
          <w:rFonts w:ascii="Arial" w:hAnsi="Arial" w:cs="Arial"/>
          <w:sz w:val="22"/>
        </w:rPr>
      </w:pPr>
    </w:p>
    <w:p w14:paraId="078B381F" w14:textId="02F4A8F3" w:rsidR="006A5866" w:rsidRDefault="006A5866" w:rsidP="009D1BF7">
      <w:pPr>
        <w:spacing w:after="0" w:line="240" w:lineRule="auto"/>
        <w:jc w:val="center"/>
        <w:rPr>
          <w:rFonts w:ascii="Arial" w:hAnsi="Arial" w:cs="Arial"/>
          <w:sz w:val="22"/>
        </w:rPr>
      </w:pPr>
    </w:p>
    <w:p w14:paraId="7F0221C7" w14:textId="0FD6D5A5" w:rsidR="006A5866" w:rsidRDefault="006A5866" w:rsidP="009D1BF7">
      <w:pPr>
        <w:spacing w:after="0" w:line="240" w:lineRule="auto"/>
        <w:jc w:val="center"/>
        <w:rPr>
          <w:rFonts w:ascii="Arial" w:hAnsi="Arial" w:cs="Arial"/>
          <w:sz w:val="22"/>
        </w:rPr>
      </w:pPr>
    </w:p>
    <w:p w14:paraId="3FCED935" w14:textId="7D6F9DEB" w:rsidR="006A5866" w:rsidRDefault="006A5866" w:rsidP="009D1BF7">
      <w:pPr>
        <w:spacing w:after="0" w:line="240" w:lineRule="auto"/>
        <w:jc w:val="center"/>
        <w:rPr>
          <w:rFonts w:ascii="Arial" w:hAnsi="Arial" w:cs="Arial"/>
          <w:sz w:val="22"/>
        </w:rPr>
      </w:pPr>
    </w:p>
    <w:p w14:paraId="3E0A2E24" w14:textId="0780F175" w:rsidR="006A5866" w:rsidRDefault="006A5866" w:rsidP="009D1BF7">
      <w:pPr>
        <w:spacing w:after="0" w:line="240" w:lineRule="auto"/>
        <w:jc w:val="center"/>
        <w:rPr>
          <w:rFonts w:ascii="Arial" w:hAnsi="Arial" w:cs="Arial"/>
          <w:sz w:val="22"/>
        </w:rPr>
      </w:pPr>
    </w:p>
    <w:p w14:paraId="78BBC53B" w14:textId="3C6E480E" w:rsidR="006A5866" w:rsidRDefault="006A5866" w:rsidP="009D1BF7">
      <w:pPr>
        <w:spacing w:after="0" w:line="240" w:lineRule="auto"/>
        <w:jc w:val="center"/>
        <w:rPr>
          <w:rFonts w:ascii="Arial" w:hAnsi="Arial" w:cs="Arial"/>
          <w:sz w:val="22"/>
        </w:rPr>
      </w:pPr>
    </w:p>
    <w:p w14:paraId="6DCF1108" w14:textId="77777777" w:rsidR="006A5866" w:rsidRPr="0030511D" w:rsidRDefault="006A5866" w:rsidP="009D1BF7">
      <w:pPr>
        <w:spacing w:after="0" w:line="240" w:lineRule="auto"/>
        <w:jc w:val="center"/>
        <w:rPr>
          <w:rFonts w:ascii="Arial" w:hAnsi="Arial" w:cs="Arial"/>
          <w:sz w:val="22"/>
        </w:rPr>
      </w:pPr>
    </w:p>
    <w:p w14:paraId="7BD688AE" w14:textId="3666BEE3" w:rsidR="009D1BF7" w:rsidRPr="0018594E" w:rsidRDefault="009D1BF7" w:rsidP="009D1BF7">
      <w:pPr>
        <w:spacing w:after="0" w:line="240" w:lineRule="auto"/>
        <w:jc w:val="center"/>
        <w:rPr>
          <w:rFonts w:ascii="Arial" w:hAnsi="Arial" w:cs="Arial"/>
          <w:szCs w:val="20"/>
        </w:rPr>
      </w:pPr>
      <w:r w:rsidRPr="0018594E">
        <w:rPr>
          <w:rFonts w:ascii="Arial" w:hAnsi="Arial" w:cs="Arial"/>
          <w:szCs w:val="20"/>
        </w:rPr>
        <w:t>Adresse de la plateforme de dématérialisation PLACE</w:t>
      </w:r>
    </w:p>
    <w:p w14:paraId="70467352" w14:textId="77777777" w:rsidR="009D1BF7" w:rsidRPr="0018594E" w:rsidRDefault="009D1BF7" w:rsidP="009D1BF7">
      <w:pPr>
        <w:spacing w:after="0" w:line="240" w:lineRule="auto"/>
        <w:jc w:val="center"/>
        <w:rPr>
          <w:rFonts w:ascii="Arial" w:hAnsi="Arial" w:cs="Arial"/>
          <w:szCs w:val="20"/>
        </w:rPr>
      </w:pPr>
      <w:r w:rsidRPr="0018594E">
        <w:rPr>
          <w:rFonts w:ascii="Arial" w:hAnsi="Arial" w:cs="Arial"/>
          <w:szCs w:val="20"/>
        </w:rPr>
        <w:t>https://www.marches-publics.gouv.fr/</w:t>
      </w:r>
    </w:p>
    <w:p w14:paraId="59C2F138" w14:textId="77777777" w:rsidR="009D1BF7" w:rsidRPr="0018594E" w:rsidRDefault="009D1BF7" w:rsidP="009D1BF7">
      <w:pPr>
        <w:spacing w:after="0" w:line="240" w:lineRule="auto"/>
        <w:jc w:val="center"/>
        <w:rPr>
          <w:rFonts w:ascii="Arial" w:hAnsi="Arial" w:cs="Arial"/>
          <w:szCs w:val="20"/>
        </w:rPr>
      </w:pPr>
      <w:r w:rsidRPr="0018594E">
        <w:rPr>
          <w:rFonts w:ascii="Arial" w:hAnsi="Arial" w:cs="Arial"/>
          <w:szCs w:val="20"/>
        </w:rPr>
        <w:t>Numéro d’assistance de PLACE</w:t>
      </w:r>
    </w:p>
    <w:p w14:paraId="650C5F91" w14:textId="77777777" w:rsidR="00FE4E1E" w:rsidRDefault="009D1BF7" w:rsidP="009D1BF7">
      <w:pPr>
        <w:spacing w:after="0" w:line="240" w:lineRule="auto"/>
        <w:jc w:val="center"/>
        <w:sectPr w:rsidR="00FE4E1E" w:rsidSect="00FE4E1E"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18594E">
        <w:rPr>
          <w:rFonts w:ascii="Arial" w:hAnsi="Arial" w:cs="Arial"/>
          <w:b/>
          <w:szCs w:val="20"/>
        </w:rPr>
        <w:t>+33 (0)1 76 64 74 07</w:t>
      </w:r>
      <w:r w:rsidR="00C45F30">
        <w:br w:type="page"/>
      </w:r>
    </w:p>
    <w:p w14:paraId="71B7F520" w14:textId="77777777" w:rsidR="00DE3C89" w:rsidRDefault="00DE3C89" w:rsidP="00DE3C89">
      <w:pPr>
        <w:jc w:val="center"/>
        <w:rPr>
          <w:rFonts w:ascii="Arial" w:hAnsi="Arial" w:cs="Arial"/>
        </w:rPr>
      </w:pPr>
      <w:r w:rsidRPr="00DE3C89">
        <w:rPr>
          <w:rFonts w:ascii="Arial" w:hAnsi="Arial" w:cs="Arial"/>
          <w:sz w:val="22"/>
        </w:rPr>
        <w:lastRenderedPageBreak/>
        <w:t>Sommaire</w:t>
      </w:r>
    </w:p>
    <w:p w14:paraId="74F6C226" w14:textId="77777777" w:rsidR="00DE3C89" w:rsidRDefault="00DE3C89" w:rsidP="00A4440B">
      <w:pPr>
        <w:jc w:val="center"/>
        <w:rPr>
          <w:rFonts w:ascii="Arial" w:hAnsi="Arial" w:cs="Arial"/>
        </w:rPr>
      </w:pPr>
    </w:p>
    <w:p w14:paraId="773FCB84" w14:textId="77EE1D52" w:rsidR="00BF232A" w:rsidRDefault="007C0978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eastAsia="fr-FR"/>
          <w14:ligatures w14:val="standardContextual"/>
        </w:rPr>
      </w:pPr>
      <w:r>
        <w:fldChar w:fldCharType="begin"/>
      </w:r>
      <w:r>
        <w:instrText xml:space="preserve"> TOC \o "1-3" \h \z \t "Article;1;Sous-article;2;Sous sous article;3" </w:instrText>
      </w:r>
      <w:r>
        <w:fldChar w:fldCharType="separate"/>
      </w:r>
      <w:hyperlink w:anchor="_Toc228183641" w:history="1">
        <w:r w:rsidR="00BF232A" w:rsidRPr="0000181E">
          <w:rPr>
            <w:rStyle w:val="Lienhypertexte"/>
            <w:noProof/>
          </w:rPr>
          <w:t>Partie 1 : Méthodologie proposée pour l’organisation du chantier – Planning prévisionnel</w:t>
        </w:r>
        <w:r w:rsidR="00BF232A">
          <w:rPr>
            <w:noProof/>
            <w:webHidden/>
          </w:rPr>
          <w:tab/>
        </w:r>
        <w:r w:rsidR="00BF232A">
          <w:rPr>
            <w:noProof/>
            <w:webHidden/>
          </w:rPr>
          <w:fldChar w:fldCharType="begin"/>
        </w:r>
        <w:r w:rsidR="00BF232A">
          <w:rPr>
            <w:noProof/>
            <w:webHidden/>
          </w:rPr>
          <w:instrText xml:space="preserve"> PAGEREF _Toc228183641 \h </w:instrText>
        </w:r>
        <w:r w:rsidR="00BF232A">
          <w:rPr>
            <w:noProof/>
            <w:webHidden/>
          </w:rPr>
        </w:r>
        <w:r w:rsidR="00BF232A">
          <w:rPr>
            <w:noProof/>
            <w:webHidden/>
          </w:rPr>
          <w:fldChar w:fldCharType="separate"/>
        </w:r>
        <w:r w:rsidR="00BF232A">
          <w:rPr>
            <w:noProof/>
            <w:webHidden/>
          </w:rPr>
          <w:t>3</w:t>
        </w:r>
        <w:r w:rsidR="00BF232A">
          <w:rPr>
            <w:noProof/>
            <w:webHidden/>
          </w:rPr>
          <w:fldChar w:fldCharType="end"/>
        </w:r>
      </w:hyperlink>
    </w:p>
    <w:p w14:paraId="656F6C2E" w14:textId="4C5CAE9B" w:rsidR="00BF232A" w:rsidRDefault="00BF232A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8183642" w:history="1">
        <w:r w:rsidRPr="0000181E">
          <w:rPr>
            <w:rStyle w:val="Lienhypertexte"/>
            <w:noProof/>
          </w:rPr>
          <w:t>Partie 2 : Composition et compétences de l’équipe dédiée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_Toc228183642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9609D5" w14:textId="0734F066" w:rsidR="00BF232A" w:rsidRDefault="00BF232A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8183643" w:history="1">
        <w:r w:rsidRPr="0000181E">
          <w:rPr>
            <w:rStyle w:val="Lienhypertexte"/>
            <w:noProof/>
          </w:rPr>
          <w:t>Partie 3 : Qualité du matériel proposé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_Toc228183643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042A83" w14:textId="6C346F64" w:rsidR="00BF232A" w:rsidRDefault="00BF232A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eastAsia="fr-FR"/>
          <w14:ligatures w14:val="standardContextual"/>
        </w:rPr>
      </w:pPr>
      <w:hyperlink w:anchor="_Toc228183644" w:history="1">
        <w:r w:rsidRPr="0000181E">
          <w:rPr>
            <w:rStyle w:val="Lienhypertexte"/>
            <w:noProof/>
          </w:rPr>
          <w:t>Partie 4 : Performance environnementale de l’offre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_Toc228183644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ADA9577" w14:textId="6AD1E700" w:rsidR="009D1BF7" w:rsidRPr="00D0769B" w:rsidRDefault="007C0978" w:rsidP="00DE3C89">
      <w:pPr>
        <w:rPr>
          <w:rFonts w:ascii="Arial" w:hAnsi="Arial" w:cs="Arial"/>
          <w:sz w:val="22"/>
        </w:rPr>
      </w:pPr>
      <w:r>
        <w:rPr>
          <w:rFonts w:ascii="Arial" w:hAnsi="Arial"/>
        </w:rPr>
        <w:fldChar w:fldCharType="end"/>
      </w:r>
      <w:r w:rsidR="009D1BF7" w:rsidRPr="00D0769B">
        <w:rPr>
          <w:rFonts w:ascii="Arial" w:hAnsi="Arial" w:cs="Arial"/>
          <w:sz w:val="22"/>
        </w:rPr>
        <w:br w:type="page"/>
      </w:r>
    </w:p>
    <w:p w14:paraId="19953115" w14:textId="1BC0D0E0" w:rsidR="00EF1E56" w:rsidRPr="00815D24" w:rsidRDefault="00526502" w:rsidP="00526502">
      <w:pPr>
        <w:pStyle w:val="Titre1"/>
        <w:numPr>
          <w:ilvl w:val="0"/>
          <w:numId w:val="0"/>
        </w:numPr>
        <w:ind w:left="360" w:hanging="360"/>
      </w:pPr>
      <w:bookmarkStart w:id="0" w:name="_Toc58427894"/>
      <w:bookmarkStart w:id="1" w:name="_Toc228183641"/>
      <w:r>
        <w:lastRenderedPageBreak/>
        <w:t xml:space="preserve">Partie 1 : </w:t>
      </w:r>
      <w:bookmarkEnd w:id="0"/>
      <w:r>
        <w:t>Méthodologie proposée pour l’organisation du chantier</w:t>
      </w:r>
      <w:r w:rsidR="00057AEF">
        <w:t xml:space="preserve"> – Planning </w:t>
      </w:r>
      <w:r>
        <w:t>prévisionnel</w:t>
      </w:r>
      <w:bookmarkEnd w:id="1"/>
      <w:r w:rsidR="00EF1E56" w:rsidRPr="00EF1E56">
        <w:tab/>
      </w:r>
    </w:p>
    <w:p w14:paraId="1BDE5D79" w14:textId="505FD809" w:rsidR="00C93F18" w:rsidRDefault="00526502" w:rsidP="00C93F1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Le candidat décrit les différentes étapes nécessaires à la réalisation du chantier. Il joint à son offre un planning prévisionnel qui reprend chaque étape décrite et en indique la durée. </w:t>
      </w:r>
      <w:r w:rsidR="00CC6A32">
        <w:rPr>
          <w:rFonts w:ascii="Arial" w:hAnsi="Arial" w:cs="Arial"/>
        </w:rPr>
        <w:t>La notion de continuité de production chaud et froid doit être prise en compte et décrite au travers des étapes. Les phases bruyantes devront aussi ressortir</w:t>
      </w:r>
      <w:r w:rsidR="00370E21">
        <w:rPr>
          <w:rFonts w:ascii="Arial" w:hAnsi="Arial" w:cs="Arial"/>
        </w:rPr>
        <w:t>.</w:t>
      </w:r>
    </w:p>
    <w:p w14:paraId="6DFCBC91" w14:textId="6831113C" w:rsidR="0022315F" w:rsidRPr="0079203C" w:rsidRDefault="0022315F" w:rsidP="00C93F18">
      <w:pPr>
        <w:spacing w:after="0" w:line="240" w:lineRule="auto"/>
        <w:rPr>
          <w:rFonts w:ascii="Arial" w:hAnsi="Arial" w:cs="Arial"/>
          <w:u w:val="single"/>
        </w:rPr>
      </w:pPr>
      <w:r w:rsidRPr="0079203C">
        <w:rPr>
          <w:rFonts w:ascii="Arial" w:hAnsi="Arial" w:cs="Arial"/>
          <w:u w:val="single"/>
        </w:rPr>
        <w:t>Il joint le planning prévisionnel d’exécution du chantier à défaut de quoi l’offre sera irrégulière.</w:t>
      </w:r>
    </w:p>
    <w:p w14:paraId="33E8A3F0" w14:textId="77777777" w:rsidR="00C93F18" w:rsidRDefault="00C93F18" w:rsidP="00C93F18">
      <w:pPr>
        <w:spacing w:after="0" w:line="240" w:lineRule="auto"/>
        <w:rPr>
          <w:rFonts w:ascii="Arial" w:hAnsi="Arial" w:cs="Arial"/>
        </w:rPr>
      </w:pPr>
    </w:p>
    <w:p w14:paraId="0587D72F" w14:textId="0185AB2F" w:rsidR="00526502" w:rsidRPr="00AA23E6" w:rsidRDefault="00526502" w:rsidP="0052650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43537BE" w14:textId="06D791ED" w:rsidR="00DA6C69" w:rsidRPr="00DE3C89" w:rsidRDefault="00526502" w:rsidP="00526502">
      <w:pPr>
        <w:pStyle w:val="Titre1"/>
        <w:numPr>
          <w:ilvl w:val="0"/>
          <w:numId w:val="0"/>
        </w:numPr>
        <w:ind w:left="360" w:hanging="360"/>
      </w:pPr>
      <w:bookmarkStart w:id="2" w:name="_Toc58427895"/>
      <w:bookmarkStart w:id="3" w:name="_Toc228183642"/>
      <w:r>
        <w:lastRenderedPageBreak/>
        <w:t xml:space="preserve">Partie 2 : </w:t>
      </w:r>
      <w:bookmarkEnd w:id="2"/>
      <w:r>
        <w:t>Composition et compétences de l’équipe dédiée</w:t>
      </w:r>
      <w:bookmarkEnd w:id="3"/>
      <w:r w:rsidR="009D1BF7" w:rsidRPr="00DE3C89">
        <w:tab/>
      </w:r>
    </w:p>
    <w:p w14:paraId="7D3DDDF6" w14:textId="546129CB" w:rsidR="00B80A6A" w:rsidRDefault="00526502" w:rsidP="00744AA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Le candidat décrit l’équipe qui sera dédiée à l’exécution du chantier. Il précise la composition de l’équipe et indique le profil des intervenants. </w:t>
      </w:r>
    </w:p>
    <w:p w14:paraId="53948B3C" w14:textId="730DFD50" w:rsidR="0022315F" w:rsidRDefault="0022315F" w:rsidP="00744AA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Il joint les CV faisant apparaitre, les titres et qualification de chaque personne composant l’équipe dédiée.</w:t>
      </w:r>
    </w:p>
    <w:p w14:paraId="495B1D52" w14:textId="2E4BDBE7" w:rsidR="00057AEF" w:rsidRDefault="00057AEF" w:rsidP="00057AE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CAF4AA3" w14:textId="4F071827" w:rsidR="00DA6C69" w:rsidRPr="0089085F" w:rsidRDefault="00057AEF" w:rsidP="00057AEF">
      <w:pPr>
        <w:pStyle w:val="Titre1"/>
        <w:numPr>
          <w:ilvl w:val="0"/>
          <w:numId w:val="0"/>
        </w:numPr>
        <w:ind w:left="360" w:hanging="360"/>
      </w:pPr>
      <w:bookmarkStart w:id="4" w:name="_Toc58427896"/>
      <w:bookmarkStart w:id="5" w:name="_Toc228183643"/>
      <w:r>
        <w:lastRenderedPageBreak/>
        <w:t xml:space="preserve">Partie 3 : </w:t>
      </w:r>
      <w:bookmarkEnd w:id="4"/>
      <w:r>
        <w:t>Qualité du matériel proposé</w:t>
      </w:r>
      <w:bookmarkEnd w:id="5"/>
    </w:p>
    <w:p w14:paraId="6DB71E58" w14:textId="7B22225D" w:rsidR="00057AEF" w:rsidRDefault="00057AEF" w:rsidP="000E58F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candidat présente le matériel qu’il propose pour l’exécution du chantier en cohérence avec les spécifications indiquées dans le CCTP. </w:t>
      </w:r>
    </w:p>
    <w:p w14:paraId="469230BD" w14:textId="76CDCD2C" w:rsidR="0022315F" w:rsidRPr="00CE0321" w:rsidRDefault="0022315F" w:rsidP="000E58F9">
      <w:pPr>
        <w:spacing w:after="0"/>
        <w:jc w:val="both"/>
        <w:rPr>
          <w:rFonts w:ascii="Arial" w:hAnsi="Arial" w:cs="Arial"/>
          <w:color w:val="EE0000"/>
        </w:rPr>
      </w:pPr>
      <w:r w:rsidRPr="00CE0321">
        <w:rPr>
          <w:rFonts w:ascii="Arial" w:hAnsi="Arial" w:cs="Arial"/>
          <w:color w:val="EE0000"/>
        </w:rPr>
        <w:t xml:space="preserve">Il décrit son outillage, son matériel et l’équipement </w:t>
      </w:r>
      <w:r w:rsidR="00CE0321">
        <w:rPr>
          <w:rFonts w:ascii="Arial" w:hAnsi="Arial" w:cs="Arial"/>
          <w:color w:val="EE0000"/>
        </w:rPr>
        <w:t>(ventiloconvecteurs)</w:t>
      </w:r>
    </w:p>
    <w:p w14:paraId="0DC064C3" w14:textId="208150BE" w:rsidR="00E957A7" w:rsidRPr="00440C3E" w:rsidRDefault="00057AEF" w:rsidP="00057AE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C0CFDC8" w14:textId="0AB12FCA" w:rsidR="00DA6C69" w:rsidRPr="00DE3C89" w:rsidRDefault="00057AEF" w:rsidP="00057AEF">
      <w:pPr>
        <w:pStyle w:val="Titre1"/>
        <w:numPr>
          <w:ilvl w:val="0"/>
          <w:numId w:val="0"/>
        </w:numPr>
        <w:ind w:left="360" w:hanging="360"/>
      </w:pPr>
      <w:bookmarkStart w:id="6" w:name="_Toc228183644"/>
      <w:r>
        <w:lastRenderedPageBreak/>
        <w:t xml:space="preserve">Partie 4 : </w:t>
      </w:r>
      <w:r w:rsidR="00BF232A">
        <w:t>Performance environnementale de l’offre</w:t>
      </w:r>
      <w:bookmarkEnd w:id="6"/>
      <w:r>
        <w:t xml:space="preserve"> </w:t>
      </w:r>
    </w:p>
    <w:p w14:paraId="01DB88F6" w14:textId="77777777" w:rsidR="0082402E" w:rsidRDefault="0082402E" w:rsidP="00CC31D2">
      <w:pPr>
        <w:pStyle w:val="Normal2"/>
      </w:pPr>
    </w:p>
    <w:p w14:paraId="4F1E93E2" w14:textId="77777777" w:rsidR="0082402E" w:rsidRDefault="0082402E" w:rsidP="00CC31D2">
      <w:pPr>
        <w:pStyle w:val="Normal2"/>
      </w:pPr>
    </w:p>
    <w:p w14:paraId="631A3F92" w14:textId="77777777" w:rsidR="0082402E" w:rsidRPr="0043176F" w:rsidRDefault="0082402E" w:rsidP="0082402E">
      <w:pPr>
        <w:jc w:val="both"/>
        <w:rPr>
          <w:rFonts w:ascii="Arial" w:hAnsi="Arial" w:cs="Arial"/>
          <w:b/>
          <w:color w:val="FF0000"/>
          <w:szCs w:val="20"/>
        </w:rPr>
      </w:pPr>
      <w:r w:rsidRPr="00161463">
        <w:rPr>
          <w:rFonts w:ascii="Arial" w:hAnsi="Arial" w:cs="Arial"/>
          <w:szCs w:val="20"/>
        </w:rPr>
        <w:t xml:space="preserve">NB : Tout renvoi vers un rapport général de la responsabilité sociétale et environnementale de l’entreprise (du groupe) en lieu et place de réponses spécifiques aux questions ci-dessous est à proscrire, sauf à cibler spécifiquement les chapitres / paragraphes de ce rapport qui répondent à ces questions. </w:t>
      </w:r>
      <w:r w:rsidRPr="0043176F">
        <w:rPr>
          <w:rFonts w:ascii="Arial" w:hAnsi="Arial" w:cs="Arial"/>
          <w:b/>
          <w:color w:val="FF0000"/>
          <w:szCs w:val="20"/>
        </w:rPr>
        <w:t>Pour rappel, seront prises en compte uniquement les actions mises en œuvre pour l’exécution du marché et aucunement la politique générale environnementale de l’entreprise.</w:t>
      </w:r>
    </w:p>
    <w:p w14:paraId="0105B868" w14:textId="77777777" w:rsidR="0082402E" w:rsidRPr="00161463" w:rsidRDefault="0082402E" w:rsidP="0082402E">
      <w:pPr>
        <w:pStyle w:val="Normal2"/>
      </w:pPr>
    </w:p>
    <w:p w14:paraId="538024A1" w14:textId="77777777" w:rsidR="0082402E" w:rsidRPr="00681875" w:rsidRDefault="0082402E" w:rsidP="0082402E">
      <w:pPr>
        <w:pStyle w:val="Normal2"/>
      </w:pPr>
      <w:r w:rsidRPr="00681875">
        <w:t>Le candidat indique la performance énergétique du matériel</w:t>
      </w:r>
    </w:p>
    <w:p w14:paraId="7A9B0C3C" w14:textId="7EED015B" w:rsidR="0082402E" w:rsidRPr="00681875" w:rsidRDefault="00681875" w:rsidP="0082402E">
      <w:pPr>
        <w:pStyle w:val="Normal2"/>
      </w:pPr>
      <w:r w:rsidRPr="00681875">
        <w:rPr>
          <w:highlight w:val="cyan"/>
        </w:rPr>
        <w:t>……………………….</w:t>
      </w:r>
    </w:p>
    <w:p w14:paraId="7ECC3A82" w14:textId="77777777" w:rsidR="00810C04" w:rsidRPr="00681875" w:rsidRDefault="00810C04" w:rsidP="0082402E">
      <w:pPr>
        <w:pStyle w:val="Normal2"/>
      </w:pPr>
    </w:p>
    <w:p w14:paraId="7182CF9D" w14:textId="77777777" w:rsidR="0082402E" w:rsidRPr="00681875" w:rsidRDefault="0082402E" w:rsidP="0082402E">
      <w:pPr>
        <w:pStyle w:val="Normal2"/>
      </w:pPr>
    </w:p>
    <w:p w14:paraId="4263B5BE" w14:textId="5E7C2FEB" w:rsidR="0082402E" w:rsidRPr="00681875" w:rsidRDefault="0082402E" w:rsidP="0082402E">
      <w:pPr>
        <w:pStyle w:val="Normal2"/>
      </w:pPr>
      <w:r w:rsidRPr="00681875">
        <w:t xml:space="preserve">Le candidat </w:t>
      </w:r>
      <w:r w:rsidR="00810C04" w:rsidRPr="00681875">
        <w:t>indique l’indice de réparabilité des ventilo-convecteurs ainsi que la durée de disposition des pièces détachées</w:t>
      </w:r>
      <w:r w:rsidRPr="00681875">
        <w:t xml:space="preserve"> </w:t>
      </w:r>
    </w:p>
    <w:p w14:paraId="06400FAC" w14:textId="77777777" w:rsidR="0082402E" w:rsidRPr="00681875" w:rsidRDefault="0082402E" w:rsidP="0082402E">
      <w:pPr>
        <w:pStyle w:val="Normal2"/>
      </w:pPr>
    </w:p>
    <w:p w14:paraId="62A5DE33" w14:textId="77777777" w:rsidR="0082402E" w:rsidRPr="00681875" w:rsidRDefault="0082402E" w:rsidP="0082402E">
      <w:pPr>
        <w:pStyle w:val="Normal2"/>
      </w:pPr>
      <w:r w:rsidRPr="00681875">
        <w:rPr>
          <w:highlight w:val="cyan"/>
        </w:rPr>
        <w:t>……………………….</w:t>
      </w:r>
    </w:p>
    <w:p w14:paraId="104A2485" w14:textId="77777777" w:rsidR="0082402E" w:rsidRPr="00681875" w:rsidRDefault="0082402E" w:rsidP="0082402E">
      <w:pPr>
        <w:pStyle w:val="Normal2"/>
      </w:pPr>
    </w:p>
    <w:p w14:paraId="17F638A1" w14:textId="77777777" w:rsidR="00681875" w:rsidRPr="00681875" w:rsidRDefault="00681875" w:rsidP="00681875">
      <w:pPr>
        <w:pStyle w:val="Normal2"/>
        <w:rPr>
          <w:rFonts w:cs="Arial"/>
        </w:rPr>
      </w:pPr>
      <w:r w:rsidRPr="00681875">
        <w:rPr>
          <w:rFonts w:cs="Arial"/>
        </w:rPr>
        <w:t xml:space="preserve">Le candidat décrit le processus qui sera mis en place en matière de gestion des déchets et de revalorisation des déchets du chantier. </w:t>
      </w:r>
    </w:p>
    <w:p w14:paraId="5BE72405" w14:textId="77777777" w:rsidR="00681875" w:rsidRPr="00681875" w:rsidRDefault="00681875" w:rsidP="00681875">
      <w:pPr>
        <w:pStyle w:val="Normal2"/>
        <w:rPr>
          <w:rFonts w:cs="Arial"/>
        </w:rPr>
      </w:pPr>
    </w:p>
    <w:p w14:paraId="4D5DC21C" w14:textId="77777777" w:rsidR="00681875" w:rsidRPr="00681875" w:rsidRDefault="00681875" w:rsidP="00681875">
      <w:pPr>
        <w:pStyle w:val="Normal2"/>
        <w:rPr>
          <w:rFonts w:cs="Arial"/>
        </w:rPr>
      </w:pPr>
      <w:r w:rsidRPr="00681875">
        <w:rPr>
          <w:rFonts w:cs="Arial"/>
          <w:highlight w:val="cyan"/>
        </w:rPr>
        <w:t>……………………….</w:t>
      </w:r>
    </w:p>
    <w:p w14:paraId="68D2DE7D" w14:textId="77777777" w:rsidR="00681875" w:rsidRPr="00161463" w:rsidRDefault="00681875" w:rsidP="0082402E">
      <w:pPr>
        <w:pStyle w:val="Normal2"/>
      </w:pPr>
    </w:p>
    <w:p w14:paraId="3A3E45E1" w14:textId="77777777" w:rsidR="0082402E" w:rsidRDefault="0082402E" w:rsidP="00CC31D2">
      <w:pPr>
        <w:pStyle w:val="Normal2"/>
      </w:pPr>
    </w:p>
    <w:p w14:paraId="75B20B3A" w14:textId="0B277BDE" w:rsidR="0082402E" w:rsidRDefault="0082402E" w:rsidP="00CC31D2">
      <w:pPr>
        <w:pStyle w:val="Normal2"/>
      </w:pPr>
    </w:p>
    <w:p w14:paraId="7231C3D8" w14:textId="376F2ECA" w:rsidR="00CC31D2" w:rsidRDefault="006E544F" w:rsidP="00CC31D2">
      <w:pPr>
        <w:pStyle w:val="Normal2"/>
      </w:pPr>
      <w:r w:rsidRPr="00CE0321">
        <w:t xml:space="preserve">Conformément à l’article </w:t>
      </w:r>
      <w:r w:rsidR="00B27D8D" w:rsidRPr="00CE0321">
        <w:t>11</w:t>
      </w:r>
      <w:r w:rsidRPr="00CE0321">
        <w:t xml:space="preserve"> du</w:t>
      </w:r>
      <w:r>
        <w:t xml:space="preserve"> CC</w:t>
      </w:r>
      <w:r w:rsidR="0082402E">
        <w:t>A</w:t>
      </w:r>
      <w:r>
        <w:t>P</w:t>
      </w:r>
      <w:r w:rsidR="0082402E">
        <w:t xml:space="preserve">, le titulaire </w:t>
      </w:r>
      <w:r w:rsidR="00CC31D2">
        <w:t>devra fournir un Plan d'Action Environnemental à la Maîtrise d'Œuvre avant la fin de la période de préparation de chantier.</w:t>
      </w:r>
    </w:p>
    <w:p w14:paraId="7A3327BC" w14:textId="77777777" w:rsidR="00CC31D2" w:rsidRDefault="00CC31D2" w:rsidP="00CC31D2">
      <w:pPr>
        <w:pStyle w:val="Normal2"/>
      </w:pPr>
      <w:r>
        <w:t>Le PAE comprend au minimum des éléments relatifs à :</w:t>
      </w:r>
    </w:p>
    <w:p w14:paraId="17884837" w14:textId="77777777" w:rsidR="00CC31D2" w:rsidRDefault="00CC31D2" w:rsidP="00CC31D2">
      <w:pPr>
        <w:pStyle w:val="Normal2"/>
      </w:pPr>
      <w:r>
        <w:t>- La tenue de la propreté du chantier et de ses abords ;</w:t>
      </w:r>
    </w:p>
    <w:p w14:paraId="624735A1" w14:textId="77777777" w:rsidR="00CC31D2" w:rsidRDefault="00CC31D2" w:rsidP="00CC31D2">
      <w:pPr>
        <w:pStyle w:val="Normal2"/>
      </w:pPr>
      <w:r>
        <w:t>- La gestion des nuisances diverses ;</w:t>
      </w:r>
    </w:p>
    <w:p w14:paraId="60E13E8C" w14:textId="77777777" w:rsidR="00CC31D2" w:rsidRDefault="00CC31D2" w:rsidP="00CC31D2">
      <w:pPr>
        <w:pStyle w:val="Normal2"/>
      </w:pPr>
      <w:r>
        <w:t>- La gestion (réemploi - recyclage - traitement) et traçabilité des déchets ;</w:t>
      </w:r>
    </w:p>
    <w:p w14:paraId="156D30C6" w14:textId="3C2971A1" w:rsidR="000E58F9" w:rsidRDefault="00CC31D2" w:rsidP="00CC31D2">
      <w:pPr>
        <w:pStyle w:val="Normal2"/>
      </w:pPr>
      <w:r>
        <w:t>- La gestion de l'environnement du chantier et, si nécessaire, des moyens de remise en état.</w:t>
      </w:r>
    </w:p>
    <w:p w14:paraId="1AB47DC2" w14:textId="77777777" w:rsidR="003C64FD" w:rsidRDefault="003C64FD" w:rsidP="00CC31D2">
      <w:pPr>
        <w:pStyle w:val="Normal2"/>
      </w:pPr>
    </w:p>
    <w:p w14:paraId="0C13D11A" w14:textId="09172F39" w:rsidR="003C64FD" w:rsidRDefault="0082402E" w:rsidP="00CC31D2">
      <w:pPr>
        <w:pStyle w:val="Normal2"/>
      </w:pPr>
      <w:r>
        <w:t xml:space="preserve">A ce titre, le soumissionnaire donne un modèle de PAE. </w:t>
      </w:r>
    </w:p>
    <w:p w14:paraId="66F2A25B" w14:textId="77777777" w:rsidR="0082402E" w:rsidRDefault="0082402E" w:rsidP="00CC31D2">
      <w:pPr>
        <w:pStyle w:val="Normal2"/>
      </w:pPr>
    </w:p>
    <w:p w14:paraId="529EC7CF" w14:textId="77777777" w:rsidR="00681875" w:rsidRPr="00681875" w:rsidRDefault="00681875" w:rsidP="00681875">
      <w:pPr>
        <w:pStyle w:val="Normal2"/>
        <w:rPr>
          <w:rFonts w:cs="Arial"/>
        </w:rPr>
      </w:pPr>
      <w:r w:rsidRPr="00681875">
        <w:rPr>
          <w:rFonts w:cs="Arial"/>
          <w:highlight w:val="cyan"/>
        </w:rPr>
        <w:t>……………………….</w:t>
      </w:r>
    </w:p>
    <w:p w14:paraId="24CA8F18" w14:textId="77777777" w:rsidR="00681875" w:rsidRDefault="00681875" w:rsidP="00CC31D2">
      <w:pPr>
        <w:pStyle w:val="Normal2"/>
      </w:pPr>
    </w:p>
    <w:p w14:paraId="4C370C50" w14:textId="28C7DDA2" w:rsidR="0082402E" w:rsidRPr="00057AEF" w:rsidRDefault="0082402E" w:rsidP="00CC31D2">
      <w:pPr>
        <w:pStyle w:val="Normal2"/>
      </w:pPr>
    </w:p>
    <w:sectPr w:rsidR="0082402E" w:rsidRPr="00057AEF" w:rsidSect="00384920">
      <w:type w:val="continuous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1A9C7" w14:textId="77777777" w:rsidR="00923997" w:rsidRDefault="00923997" w:rsidP="009C574E">
      <w:pPr>
        <w:spacing w:after="0" w:line="240" w:lineRule="auto"/>
      </w:pPr>
      <w:r>
        <w:separator/>
      </w:r>
    </w:p>
  </w:endnote>
  <w:endnote w:type="continuationSeparator" w:id="0">
    <w:p w14:paraId="3CD7EA5E" w14:textId="77777777" w:rsidR="00923997" w:rsidRDefault="00923997" w:rsidP="009C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04502020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FD1E7E" w14:textId="5C5EB297" w:rsidR="00526502" w:rsidRPr="00FE4E1E" w:rsidRDefault="00057AEF" w:rsidP="00FE4E1E">
            <w:pPr>
              <w:pStyle w:val="Pieddepag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Cadre de réponse technique</w:t>
            </w:r>
          </w:p>
          <w:p w14:paraId="75CD2313" w14:textId="21EB1261" w:rsidR="00DF4374" w:rsidRPr="00DF4374" w:rsidRDefault="00821FE9" w:rsidP="00DF4374">
            <w:pPr>
              <w:pStyle w:val="Pieddepag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INSERM-OCCP-2026-23</w:t>
            </w:r>
          </w:p>
          <w:p w14:paraId="57BB4B81" w14:textId="7E1013B8" w:rsidR="00526502" w:rsidRPr="00FE4E1E" w:rsidRDefault="00526502" w:rsidP="00FE4E1E">
            <w:pPr>
              <w:pStyle w:val="Pieddepage"/>
              <w:tabs>
                <w:tab w:val="clear" w:pos="4536"/>
              </w:tabs>
              <w:rPr>
                <w:rFonts w:ascii="Arial" w:hAnsi="Arial" w:cs="Arial"/>
                <w:sz w:val="16"/>
                <w:szCs w:val="16"/>
              </w:rPr>
            </w:pPr>
            <w:r w:rsidRPr="00FE4E1E">
              <w:rPr>
                <w:rFonts w:ascii="Arial" w:hAnsi="Arial" w:cs="Arial"/>
                <w:sz w:val="16"/>
                <w:szCs w:val="16"/>
              </w:rPr>
              <w:tab/>
              <w:t xml:space="preserve">Page </w:t>
            </w:r>
            <w:r w:rsidRPr="00FE4E1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E4E1E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FE4E1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70E21">
              <w:rPr>
                <w:rFonts w:ascii="Arial" w:hAnsi="Arial" w:cs="Arial"/>
                <w:bCs/>
                <w:noProof/>
                <w:sz w:val="16"/>
                <w:szCs w:val="16"/>
              </w:rPr>
              <w:t>6</w:t>
            </w:r>
            <w:r w:rsidRPr="00FE4E1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FE4E1E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Pr="00FE4E1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E4E1E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FE4E1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70E21">
              <w:rPr>
                <w:rFonts w:ascii="Arial" w:hAnsi="Arial" w:cs="Arial"/>
                <w:bCs/>
                <w:noProof/>
                <w:sz w:val="16"/>
                <w:szCs w:val="16"/>
              </w:rPr>
              <w:t>6</w:t>
            </w:r>
            <w:r w:rsidRPr="00FE4E1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42171" w14:textId="77777777" w:rsidR="00923997" w:rsidRDefault="00923997" w:rsidP="009C574E">
      <w:pPr>
        <w:spacing w:after="0" w:line="240" w:lineRule="auto"/>
      </w:pPr>
      <w:r>
        <w:separator/>
      </w:r>
    </w:p>
  </w:footnote>
  <w:footnote w:type="continuationSeparator" w:id="0">
    <w:p w14:paraId="781E018B" w14:textId="77777777" w:rsidR="00923997" w:rsidRDefault="00923997" w:rsidP="009C5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5D3CDC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D893"/>
      </v:shape>
    </w:pict>
  </w:numPicBullet>
  <w:abstractNum w:abstractNumId="0" w15:restartNumberingAfterBreak="0">
    <w:nsid w:val="024A79A6"/>
    <w:multiLevelType w:val="hybridMultilevel"/>
    <w:tmpl w:val="4DDE9554"/>
    <w:lvl w:ilvl="0" w:tplc="6C5EC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E088E"/>
    <w:multiLevelType w:val="hybridMultilevel"/>
    <w:tmpl w:val="CDF851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44513"/>
    <w:multiLevelType w:val="hybridMultilevel"/>
    <w:tmpl w:val="3B3CF0B4"/>
    <w:lvl w:ilvl="0" w:tplc="FFFFFFFF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A78ED"/>
    <w:multiLevelType w:val="hybridMultilevel"/>
    <w:tmpl w:val="E66C3C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F38BE"/>
    <w:multiLevelType w:val="hybridMultilevel"/>
    <w:tmpl w:val="20CED198"/>
    <w:lvl w:ilvl="0" w:tplc="86D872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11815"/>
    <w:multiLevelType w:val="hybridMultilevel"/>
    <w:tmpl w:val="09FA2AC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A1FA3"/>
    <w:multiLevelType w:val="hybridMultilevel"/>
    <w:tmpl w:val="E49A7468"/>
    <w:lvl w:ilvl="0" w:tplc="D41278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16790"/>
    <w:multiLevelType w:val="hybridMultilevel"/>
    <w:tmpl w:val="3B7435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D388B"/>
    <w:multiLevelType w:val="hybridMultilevel"/>
    <w:tmpl w:val="C040EF48"/>
    <w:lvl w:ilvl="0" w:tplc="6C5EC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04BA1"/>
    <w:multiLevelType w:val="hybridMultilevel"/>
    <w:tmpl w:val="6D70E40A"/>
    <w:lvl w:ilvl="0" w:tplc="6C5EC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F3CA3"/>
    <w:multiLevelType w:val="hybridMultilevel"/>
    <w:tmpl w:val="56F69D1E"/>
    <w:lvl w:ilvl="0" w:tplc="2494A8FC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1C62"/>
    <w:multiLevelType w:val="hybridMultilevel"/>
    <w:tmpl w:val="472CEDD6"/>
    <w:lvl w:ilvl="0" w:tplc="09DCBD06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C2C45"/>
    <w:multiLevelType w:val="hybridMultilevel"/>
    <w:tmpl w:val="F9AE2088"/>
    <w:lvl w:ilvl="0" w:tplc="6C5ECA0C">
      <w:start w:val="1"/>
      <w:numFmt w:val="bullet"/>
      <w:lvlText w:val="-"/>
      <w:lvlJc w:val="left"/>
      <w:pPr>
        <w:ind w:left="143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3" w15:restartNumberingAfterBreak="0">
    <w:nsid w:val="30A60076"/>
    <w:multiLevelType w:val="hybridMultilevel"/>
    <w:tmpl w:val="B96CDAB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A1BF4"/>
    <w:multiLevelType w:val="hybridMultilevel"/>
    <w:tmpl w:val="84A415A4"/>
    <w:lvl w:ilvl="0" w:tplc="86D8725C">
      <w:start w:val="2"/>
      <w:numFmt w:val="bullet"/>
      <w:lvlText w:val="-"/>
      <w:lvlJc w:val="left"/>
      <w:pPr>
        <w:ind w:left="1070" w:hanging="360"/>
      </w:pPr>
      <w:rPr>
        <w:rFonts w:ascii="Calibri" w:eastAsiaTheme="minorHAnsi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3AEA6677"/>
    <w:multiLevelType w:val="multilevel"/>
    <w:tmpl w:val="E5385C24"/>
    <w:lvl w:ilvl="0">
      <w:start w:val="1"/>
      <w:numFmt w:val="decimal"/>
      <w:pStyle w:val="Titre1"/>
      <w:suff w:val="space"/>
      <w:lvlText w:val="Article %1 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cntxtAlts w14:val="0"/>
      </w:rPr>
    </w:lvl>
    <w:lvl w:ilvl="1">
      <w:start w:val="1"/>
      <w:numFmt w:val="decimal"/>
      <w:pStyle w:val="Titre2"/>
      <w:suff w:val="space"/>
      <w:lvlText w:val="%1.%2"/>
      <w:lvlJc w:val="left"/>
      <w:pPr>
        <w:ind w:left="709" w:firstLine="42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suff w:val="space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3B5315FD"/>
    <w:multiLevelType w:val="hybridMultilevel"/>
    <w:tmpl w:val="D53E2232"/>
    <w:lvl w:ilvl="0" w:tplc="3894E9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E6F6C"/>
    <w:multiLevelType w:val="hybridMultilevel"/>
    <w:tmpl w:val="96AE237C"/>
    <w:lvl w:ilvl="0" w:tplc="040C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3D3B3117"/>
    <w:multiLevelType w:val="hybridMultilevel"/>
    <w:tmpl w:val="F18C4F10"/>
    <w:lvl w:ilvl="0" w:tplc="6C5EC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22424B"/>
    <w:multiLevelType w:val="hybridMultilevel"/>
    <w:tmpl w:val="48E8715E"/>
    <w:lvl w:ilvl="0" w:tplc="86D872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62641"/>
    <w:multiLevelType w:val="hybridMultilevel"/>
    <w:tmpl w:val="7482293E"/>
    <w:lvl w:ilvl="0" w:tplc="FFFFFFFF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F07EE"/>
    <w:multiLevelType w:val="hybridMultilevel"/>
    <w:tmpl w:val="BA444738"/>
    <w:lvl w:ilvl="0" w:tplc="6C5EC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5323A"/>
    <w:multiLevelType w:val="hybridMultilevel"/>
    <w:tmpl w:val="98D249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D3CB5"/>
    <w:multiLevelType w:val="hybridMultilevel"/>
    <w:tmpl w:val="5D7A85E6"/>
    <w:lvl w:ilvl="0" w:tplc="FFFFFFFF">
      <w:start w:val="6"/>
      <w:numFmt w:val="bullet"/>
      <w:lvlText w:val="-"/>
      <w:lvlJc w:val="left"/>
      <w:pPr>
        <w:ind w:left="180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E0B14DD"/>
    <w:multiLevelType w:val="hybridMultilevel"/>
    <w:tmpl w:val="5CC45E0A"/>
    <w:lvl w:ilvl="0" w:tplc="56963A64">
      <w:start w:val="1"/>
      <w:numFmt w:val="lowerRoman"/>
      <w:lvlText w:val="%1)"/>
      <w:lvlJc w:val="left"/>
      <w:pPr>
        <w:ind w:left="2136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68DB582D"/>
    <w:multiLevelType w:val="hybridMultilevel"/>
    <w:tmpl w:val="E312BDF6"/>
    <w:lvl w:ilvl="0" w:tplc="86D872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3545A"/>
    <w:multiLevelType w:val="hybridMultilevel"/>
    <w:tmpl w:val="546C21F8"/>
    <w:lvl w:ilvl="0" w:tplc="0E180B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14C71"/>
    <w:multiLevelType w:val="hybridMultilevel"/>
    <w:tmpl w:val="4C62D9FE"/>
    <w:lvl w:ilvl="0" w:tplc="6C5EC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869E2"/>
    <w:multiLevelType w:val="hybridMultilevel"/>
    <w:tmpl w:val="2E1068F6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3816A2A"/>
    <w:multiLevelType w:val="hybridMultilevel"/>
    <w:tmpl w:val="4A2CF89C"/>
    <w:lvl w:ilvl="0" w:tplc="6C5EC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EB767B"/>
    <w:multiLevelType w:val="hybridMultilevel"/>
    <w:tmpl w:val="48B6EF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A3E91"/>
    <w:multiLevelType w:val="hybridMultilevel"/>
    <w:tmpl w:val="029EC79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497628">
    <w:abstractNumId w:val="14"/>
  </w:num>
  <w:num w:numId="2" w16cid:durableId="1839929049">
    <w:abstractNumId w:val="10"/>
  </w:num>
  <w:num w:numId="3" w16cid:durableId="2091535791">
    <w:abstractNumId w:val="26"/>
  </w:num>
  <w:num w:numId="4" w16cid:durableId="2111853917">
    <w:abstractNumId w:val="13"/>
  </w:num>
  <w:num w:numId="5" w16cid:durableId="73822576">
    <w:abstractNumId w:val="17"/>
  </w:num>
  <w:num w:numId="6" w16cid:durableId="1282687107">
    <w:abstractNumId w:val="5"/>
  </w:num>
  <w:num w:numId="7" w16cid:durableId="2041708953">
    <w:abstractNumId w:val="2"/>
  </w:num>
  <w:num w:numId="8" w16cid:durableId="755397808">
    <w:abstractNumId w:val="16"/>
  </w:num>
  <w:num w:numId="9" w16cid:durableId="1681933687">
    <w:abstractNumId w:val="23"/>
  </w:num>
  <w:num w:numId="10" w16cid:durableId="905380212">
    <w:abstractNumId w:val="20"/>
  </w:num>
  <w:num w:numId="11" w16cid:durableId="1556500891">
    <w:abstractNumId w:val="30"/>
  </w:num>
  <w:num w:numId="12" w16cid:durableId="34473035">
    <w:abstractNumId w:val="21"/>
  </w:num>
  <w:num w:numId="13" w16cid:durableId="1027365257">
    <w:abstractNumId w:val="0"/>
  </w:num>
  <w:num w:numId="14" w16cid:durableId="1272473533">
    <w:abstractNumId w:val="9"/>
  </w:num>
  <w:num w:numId="15" w16cid:durableId="322203042">
    <w:abstractNumId w:val="27"/>
  </w:num>
  <w:num w:numId="16" w16cid:durableId="1122650242">
    <w:abstractNumId w:val="1"/>
  </w:num>
  <w:num w:numId="17" w16cid:durableId="160125030">
    <w:abstractNumId w:val="8"/>
  </w:num>
  <w:num w:numId="18" w16cid:durableId="526717635">
    <w:abstractNumId w:val="29"/>
  </w:num>
  <w:num w:numId="19" w16cid:durableId="1450903127">
    <w:abstractNumId w:val="6"/>
  </w:num>
  <w:num w:numId="20" w16cid:durableId="577398089">
    <w:abstractNumId w:val="24"/>
  </w:num>
  <w:num w:numId="21" w16cid:durableId="623538704">
    <w:abstractNumId w:val="7"/>
  </w:num>
  <w:num w:numId="22" w16cid:durableId="1310404810">
    <w:abstractNumId w:val="28"/>
  </w:num>
  <w:num w:numId="23" w16cid:durableId="790173350">
    <w:abstractNumId w:val="4"/>
  </w:num>
  <w:num w:numId="24" w16cid:durableId="1820615333">
    <w:abstractNumId w:val="11"/>
  </w:num>
  <w:num w:numId="25" w16cid:durableId="670447110">
    <w:abstractNumId w:val="22"/>
  </w:num>
  <w:num w:numId="26" w16cid:durableId="1137379357">
    <w:abstractNumId w:val="3"/>
  </w:num>
  <w:num w:numId="27" w16cid:durableId="1463766915">
    <w:abstractNumId w:val="31"/>
  </w:num>
  <w:num w:numId="28" w16cid:durableId="2130008407">
    <w:abstractNumId w:val="12"/>
  </w:num>
  <w:num w:numId="29" w16cid:durableId="684402454">
    <w:abstractNumId w:val="18"/>
  </w:num>
  <w:num w:numId="30" w16cid:durableId="804279258">
    <w:abstractNumId w:val="19"/>
  </w:num>
  <w:num w:numId="31" w16cid:durableId="177621077">
    <w:abstractNumId w:val="25"/>
  </w:num>
  <w:num w:numId="32" w16cid:durableId="1007749845">
    <w:abstractNumId w:val="15"/>
  </w:num>
  <w:num w:numId="33" w16cid:durableId="964579263">
    <w:abstractNumId w:val="15"/>
    <w:lvlOverride w:ilvl="0">
      <w:startOverride w:val="1"/>
    </w:lvlOverride>
  </w:num>
  <w:num w:numId="34" w16cid:durableId="725958938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DE9"/>
    <w:rsid w:val="000023D9"/>
    <w:rsid w:val="00002F1F"/>
    <w:rsid w:val="00007EDD"/>
    <w:rsid w:val="00010A03"/>
    <w:rsid w:val="00015765"/>
    <w:rsid w:val="000222E0"/>
    <w:rsid w:val="00022C2A"/>
    <w:rsid w:val="00024ABE"/>
    <w:rsid w:val="00027529"/>
    <w:rsid w:val="00030B76"/>
    <w:rsid w:val="00031F99"/>
    <w:rsid w:val="0003365B"/>
    <w:rsid w:val="00033D61"/>
    <w:rsid w:val="000419BD"/>
    <w:rsid w:val="00043666"/>
    <w:rsid w:val="000502EC"/>
    <w:rsid w:val="00054F45"/>
    <w:rsid w:val="00056A32"/>
    <w:rsid w:val="00057246"/>
    <w:rsid w:val="00057AEF"/>
    <w:rsid w:val="000617BB"/>
    <w:rsid w:val="0006265A"/>
    <w:rsid w:val="00062BA6"/>
    <w:rsid w:val="00066AF1"/>
    <w:rsid w:val="000710F9"/>
    <w:rsid w:val="00073F5E"/>
    <w:rsid w:val="00076AD6"/>
    <w:rsid w:val="00076F90"/>
    <w:rsid w:val="00076F9F"/>
    <w:rsid w:val="000772B7"/>
    <w:rsid w:val="00077E66"/>
    <w:rsid w:val="000817B1"/>
    <w:rsid w:val="000821BF"/>
    <w:rsid w:val="00082609"/>
    <w:rsid w:val="00084793"/>
    <w:rsid w:val="00090D6B"/>
    <w:rsid w:val="00093542"/>
    <w:rsid w:val="00094333"/>
    <w:rsid w:val="0009788C"/>
    <w:rsid w:val="000A0D62"/>
    <w:rsid w:val="000B2956"/>
    <w:rsid w:val="000B4CFD"/>
    <w:rsid w:val="000D6120"/>
    <w:rsid w:val="000E2E43"/>
    <w:rsid w:val="000E58F9"/>
    <w:rsid w:val="000E6B05"/>
    <w:rsid w:val="000E6B6D"/>
    <w:rsid w:val="000E7612"/>
    <w:rsid w:val="000F1ADC"/>
    <w:rsid w:val="000F4941"/>
    <w:rsid w:val="000F5960"/>
    <w:rsid w:val="000F6367"/>
    <w:rsid w:val="000F653C"/>
    <w:rsid w:val="00105356"/>
    <w:rsid w:val="00110D62"/>
    <w:rsid w:val="00114AF8"/>
    <w:rsid w:val="0011738C"/>
    <w:rsid w:val="0012305B"/>
    <w:rsid w:val="00130053"/>
    <w:rsid w:val="00130D3B"/>
    <w:rsid w:val="001325C8"/>
    <w:rsid w:val="00136C19"/>
    <w:rsid w:val="001518F3"/>
    <w:rsid w:val="00152E76"/>
    <w:rsid w:val="00153F35"/>
    <w:rsid w:val="0016186E"/>
    <w:rsid w:val="001623EA"/>
    <w:rsid w:val="00166E22"/>
    <w:rsid w:val="00167A85"/>
    <w:rsid w:val="00172D2A"/>
    <w:rsid w:val="001739BD"/>
    <w:rsid w:val="00180173"/>
    <w:rsid w:val="00180FCC"/>
    <w:rsid w:val="00181AB7"/>
    <w:rsid w:val="00184CB2"/>
    <w:rsid w:val="0018594E"/>
    <w:rsid w:val="001929A1"/>
    <w:rsid w:val="001952F7"/>
    <w:rsid w:val="001A0A95"/>
    <w:rsid w:val="001A326B"/>
    <w:rsid w:val="001A3E25"/>
    <w:rsid w:val="001B78A8"/>
    <w:rsid w:val="001C4602"/>
    <w:rsid w:val="001C543C"/>
    <w:rsid w:val="001C671F"/>
    <w:rsid w:val="001D2D1E"/>
    <w:rsid w:val="001D6430"/>
    <w:rsid w:val="001D6A19"/>
    <w:rsid w:val="001E1B3E"/>
    <w:rsid w:val="001E632B"/>
    <w:rsid w:val="001E6341"/>
    <w:rsid w:val="001E662E"/>
    <w:rsid w:val="001F00AF"/>
    <w:rsid w:val="001F654E"/>
    <w:rsid w:val="00201263"/>
    <w:rsid w:val="002062CD"/>
    <w:rsid w:val="00210134"/>
    <w:rsid w:val="002145D3"/>
    <w:rsid w:val="00221913"/>
    <w:rsid w:val="0022289D"/>
    <w:rsid w:val="00222ADF"/>
    <w:rsid w:val="0022315F"/>
    <w:rsid w:val="00223579"/>
    <w:rsid w:val="00223CB1"/>
    <w:rsid w:val="00226FB4"/>
    <w:rsid w:val="00232DD0"/>
    <w:rsid w:val="00240802"/>
    <w:rsid w:val="00242196"/>
    <w:rsid w:val="00247639"/>
    <w:rsid w:val="00250628"/>
    <w:rsid w:val="00251D3F"/>
    <w:rsid w:val="00260C2A"/>
    <w:rsid w:val="00265A4E"/>
    <w:rsid w:val="00266070"/>
    <w:rsid w:val="00266E82"/>
    <w:rsid w:val="00270F88"/>
    <w:rsid w:val="00271684"/>
    <w:rsid w:val="00276F11"/>
    <w:rsid w:val="00280C63"/>
    <w:rsid w:val="00286F32"/>
    <w:rsid w:val="00297F77"/>
    <w:rsid w:val="002A7FC9"/>
    <w:rsid w:val="002B1673"/>
    <w:rsid w:val="002C6D51"/>
    <w:rsid w:val="002D0487"/>
    <w:rsid w:val="002D0BF0"/>
    <w:rsid w:val="002D3B3C"/>
    <w:rsid w:val="002D536E"/>
    <w:rsid w:val="002D5DB7"/>
    <w:rsid w:val="002D61A9"/>
    <w:rsid w:val="002D673F"/>
    <w:rsid w:val="002E628C"/>
    <w:rsid w:val="002E6A7A"/>
    <w:rsid w:val="002E7FF5"/>
    <w:rsid w:val="002F248C"/>
    <w:rsid w:val="002F6769"/>
    <w:rsid w:val="0030511D"/>
    <w:rsid w:val="0031159E"/>
    <w:rsid w:val="00315F69"/>
    <w:rsid w:val="00316FAC"/>
    <w:rsid w:val="00326C0E"/>
    <w:rsid w:val="00331C24"/>
    <w:rsid w:val="00335A3C"/>
    <w:rsid w:val="0034054C"/>
    <w:rsid w:val="00343075"/>
    <w:rsid w:val="00347AFB"/>
    <w:rsid w:val="00347E21"/>
    <w:rsid w:val="00353A52"/>
    <w:rsid w:val="00360558"/>
    <w:rsid w:val="00362A8D"/>
    <w:rsid w:val="00366BAE"/>
    <w:rsid w:val="00370BAF"/>
    <w:rsid w:val="00370E21"/>
    <w:rsid w:val="0037638F"/>
    <w:rsid w:val="00377E8B"/>
    <w:rsid w:val="0038345C"/>
    <w:rsid w:val="00384920"/>
    <w:rsid w:val="003870B3"/>
    <w:rsid w:val="00387AD0"/>
    <w:rsid w:val="00390315"/>
    <w:rsid w:val="00391924"/>
    <w:rsid w:val="003919CC"/>
    <w:rsid w:val="003922EC"/>
    <w:rsid w:val="00393BE1"/>
    <w:rsid w:val="00394045"/>
    <w:rsid w:val="003955AA"/>
    <w:rsid w:val="003A2AC0"/>
    <w:rsid w:val="003B46F3"/>
    <w:rsid w:val="003C13C4"/>
    <w:rsid w:val="003C3471"/>
    <w:rsid w:val="003C411E"/>
    <w:rsid w:val="003C64FD"/>
    <w:rsid w:val="003D00C2"/>
    <w:rsid w:val="003D2CC7"/>
    <w:rsid w:val="003D3EE9"/>
    <w:rsid w:val="003E2E2F"/>
    <w:rsid w:val="003E3046"/>
    <w:rsid w:val="003E7DFB"/>
    <w:rsid w:val="003F4AAE"/>
    <w:rsid w:val="004105A5"/>
    <w:rsid w:val="0041223E"/>
    <w:rsid w:val="00423332"/>
    <w:rsid w:val="00425EA6"/>
    <w:rsid w:val="00426486"/>
    <w:rsid w:val="0043210A"/>
    <w:rsid w:val="00432DA1"/>
    <w:rsid w:val="00435366"/>
    <w:rsid w:val="00440C3E"/>
    <w:rsid w:val="0044191A"/>
    <w:rsid w:val="0044338A"/>
    <w:rsid w:val="0045038C"/>
    <w:rsid w:val="004506CC"/>
    <w:rsid w:val="00452FF9"/>
    <w:rsid w:val="00457AA5"/>
    <w:rsid w:val="0046312E"/>
    <w:rsid w:val="0046367E"/>
    <w:rsid w:val="00464BA3"/>
    <w:rsid w:val="00472B3B"/>
    <w:rsid w:val="004730BE"/>
    <w:rsid w:val="00482BF8"/>
    <w:rsid w:val="004849D0"/>
    <w:rsid w:val="0048793A"/>
    <w:rsid w:val="0049353A"/>
    <w:rsid w:val="0049396C"/>
    <w:rsid w:val="004A3A28"/>
    <w:rsid w:val="004B13EF"/>
    <w:rsid w:val="004B2516"/>
    <w:rsid w:val="004B403A"/>
    <w:rsid w:val="004B71B6"/>
    <w:rsid w:val="004C6C09"/>
    <w:rsid w:val="004D1863"/>
    <w:rsid w:val="004F3E68"/>
    <w:rsid w:val="004F4C7D"/>
    <w:rsid w:val="004F63C4"/>
    <w:rsid w:val="00510DC8"/>
    <w:rsid w:val="0051561C"/>
    <w:rsid w:val="00515B5C"/>
    <w:rsid w:val="005171CB"/>
    <w:rsid w:val="00520538"/>
    <w:rsid w:val="00523ACA"/>
    <w:rsid w:val="00526183"/>
    <w:rsid w:val="00526502"/>
    <w:rsid w:val="00530BDB"/>
    <w:rsid w:val="00530EBE"/>
    <w:rsid w:val="00541F7D"/>
    <w:rsid w:val="00546A54"/>
    <w:rsid w:val="005472B8"/>
    <w:rsid w:val="005519AC"/>
    <w:rsid w:val="005530C6"/>
    <w:rsid w:val="0055502D"/>
    <w:rsid w:val="00556BCC"/>
    <w:rsid w:val="00561C1B"/>
    <w:rsid w:val="00565E74"/>
    <w:rsid w:val="00572EAC"/>
    <w:rsid w:val="0057415A"/>
    <w:rsid w:val="00576F04"/>
    <w:rsid w:val="00581CD8"/>
    <w:rsid w:val="005903F3"/>
    <w:rsid w:val="005916D4"/>
    <w:rsid w:val="005B61E0"/>
    <w:rsid w:val="005D09B5"/>
    <w:rsid w:val="005D1670"/>
    <w:rsid w:val="005D27F9"/>
    <w:rsid w:val="005D70A2"/>
    <w:rsid w:val="005E00E6"/>
    <w:rsid w:val="005E0367"/>
    <w:rsid w:val="005E2B57"/>
    <w:rsid w:val="005E53B6"/>
    <w:rsid w:val="005F1833"/>
    <w:rsid w:val="005F1E5F"/>
    <w:rsid w:val="005F2BAB"/>
    <w:rsid w:val="005F52FC"/>
    <w:rsid w:val="005F7901"/>
    <w:rsid w:val="00612135"/>
    <w:rsid w:val="00620484"/>
    <w:rsid w:val="00620FB6"/>
    <w:rsid w:val="00621C9B"/>
    <w:rsid w:val="0062279C"/>
    <w:rsid w:val="00624114"/>
    <w:rsid w:val="00637706"/>
    <w:rsid w:val="00652B62"/>
    <w:rsid w:val="0065397F"/>
    <w:rsid w:val="00653D2C"/>
    <w:rsid w:val="0065757A"/>
    <w:rsid w:val="00657985"/>
    <w:rsid w:val="006641B5"/>
    <w:rsid w:val="0066670A"/>
    <w:rsid w:val="0066789D"/>
    <w:rsid w:val="00667C61"/>
    <w:rsid w:val="0067385B"/>
    <w:rsid w:val="00673A16"/>
    <w:rsid w:val="00674394"/>
    <w:rsid w:val="00674577"/>
    <w:rsid w:val="00681875"/>
    <w:rsid w:val="00683A3D"/>
    <w:rsid w:val="00686864"/>
    <w:rsid w:val="006A241A"/>
    <w:rsid w:val="006A3923"/>
    <w:rsid w:val="006A3A12"/>
    <w:rsid w:val="006A3BC5"/>
    <w:rsid w:val="006A5866"/>
    <w:rsid w:val="006A7139"/>
    <w:rsid w:val="006B0906"/>
    <w:rsid w:val="006C34F4"/>
    <w:rsid w:val="006C42F9"/>
    <w:rsid w:val="006D4E04"/>
    <w:rsid w:val="006D6604"/>
    <w:rsid w:val="006D6769"/>
    <w:rsid w:val="006D7810"/>
    <w:rsid w:val="006E0A2E"/>
    <w:rsid w:val="006E2E59"/>
    <w:rsid w:val="006E544F"/>
    <w:rsid w:val="006E54A8"/>
    <w:rsid w:val="006E62D2"/>
    <w:rsid w:val="006F0F23"/>
    <w:rsid w:val="006F11BB"/>
    <w:rsid w:val="006F58D6"/>
    <w:rsid w:val="007022D6"/>
    <w:rsid w:val="0070237D"/>
    <w:rsid w:val="00706C47"/>
    <w:rsid w:val="00714B49"/>
    <w:rsid w:val="00720A09"/>
    <w:rsid w:val="0072574E"/>
    <w:rsid w:val="00731033"/>
    <w:rsid w:val="007351C9"/>
    <w:rsid w:val="00737AB6"/>
    <w:rsid w:val="00740AF6"/>
    <w:rsid w:val="0074441B"/>
    <w:rsid w:val="00744AAD"/>
    <w:rsid w:val="00755F98"/>
    <w:rsid w:val="00756B4A"/>
    <w:rsid w:val="0076120E"/>
    <w:rsid w:val="00772CD4"/>
    <w:rsid w:val="00774CE6"/>
    <w:rsid w:val="00775352"/>
    <w:rsid w:val="00781ACA"/>
    <w:rsid w:val="00783960"/>
    <w:rsid w:val="00785D24"/>
    <w:rsid w:val="00785FBD"/>
    <w:rsid w:val="0079203C"/>
    <w:rsid w:val="007939BF"/>
    <w:rsid w:val="007A74C1"/>
    <w:rsid w:val="007B2EAF"/>
    <w:rsid w:val="007B5AB0"/>
    <w:rsid w:val="007C0978"/>
    <w:rsid w:val="007C7EBE"/>
    <w:rsid w:val="007D0443"/>
    <w:rsid w:val="007D1C02"/>
    <w:rsid w:val="007D31B7"/>
    <w:rsid w:val="007D59E3"/>
    <w:rsid w:val="007E149E"/>
    <w:rsid w:val="007E58CD"/>
    <w:rsid w:val="007E6FDD"/>
    <w:rsid w:val="007F37BD"/>
    <w:rsid w:val="007F579C"/>
    <w:rsid w:val="00801712"/>
    <w:rsid w:val="0080485E"/>
    <w:rsid w:val="00810C04"/>
    <w:rsid w:val="00815D24"/>
    <w:rsid w:val="00817CB6"/>
    <w:rsid w:val="00821FE9"/>
    <w:rsid w:val="0082402E"/>
    <w:rsid w:val="00824A6B"/>
    <w:rsid w:val="00826181"/>
    <w:rsid w:val="00837366"/>
    <w:rsid w:val="00840ACD"/>
    <w:rsid w:val="00846498"/>
    <w:rsid w:val="00856C99"/>
    <w:rsid w:val="008649CB"/>
    <w:rsid w:val="00866C16"/>
    <w:rsid w:val="008679BB"/>
    <w:rsid w:val="00873643"/>
    <w:rsid w:val="00873B6E"/>
    <w:rsid w:val="00874A8B"/>
    <w:rsid w:val="00880B5D"/>
    <w:rsid w:val="008850F0"/>
    <w:rsid w:val="00886446"/>
    <w:rsid w:val="008902A0"/>
    <w:rsid w:val="008906B3"/>
    <w:rsid w:val="0089085F"/>
    <w:rsid w:val="00890CBE"/>
    <w:rsid w:val="00892D48"/>
    <w:rsid w:val="008A3362"/>
    <w:rsid w:val="008A438E"/>
    <w:rsid w:val="008A7308"/>
    <w:rsid w:val="008B322C"/>
    <w:rsid w:val="008B7B8A"/>
    <w:rsid w:val="008C024C"/>
    <w:rsid w:val="008C3C5E"/>
    <w:rsid w:val="008D037D"/>
    <w:rsid w:val="008D4DF6"/>
    <w:rsid w:val="008D6E25"/>
    <w:rsid w:val="008E38A6"/>
    <w:rsid w:val="008E41E8"/>
    <w:rsid w:val="008F1AC1"/>
    <w:rsid w:val="008F53AB"/>
    <w:rsid w:val="008F762F"/>
    <w:rsid w:val="00901FF6"/>
    <w:rsid w:val="0090779C"/>
    <w:rsid w:val="009125A8"/>
    <w:rsid w:val="0091264E"/>
    <w:rsid w:val="009144D8"/>
    <w:rsid w:val="00916934"/>
    <w:rsid w:val="00922654"/>
    <w:rsid w:val="0092275D"/>
    <w:rsid w:val="0092352D"/>
    <w:rsid w:val="00923997"/>
    <w:rsid w:val="00935DA4"/>
    <w:rsid w:val="00935E3E"/>
    <w:rsid w:val="00936121"/>
    <w:rsid w:val="00936578"/>
    <w:rsid w:val="00937723"/>
    <w:rsid w:val="00943337"/>
    <w:rsid w:val="009442A0"/>
    <w:rsid w:val="00957B91"/>
    <w:rsid w:val="0097219B"/>
    <w:rsid w:val="00975506"/>
    <w:rsid w:val="00981E5D"/>
    <w:rsid w:val="0098563C"/>
    <w:rsid w:val="009928CA"/>
    <w:rsid w:val="0099323B"/>
    <w:rsid w:val="0099513C"/>
    <w:rsid w:val="009A0248"/>
    <w:rsid w:val="009A5308"/>
    <w:rsid w:val="009A5670"/>
    <w:rsid w:val="009B2C42"/>
    <w:rsid w:val="009B2DE1"/>
    <w:rsid w:val="009B4D76"/>
    <w:rsid w:val="009B5897"/>
    <w:rsid w:val="009C2740"/>
    <w:rsid w:val="009C574E"/>
    <w:rsid w:val="009C5D78"/>
    <w:rsid w:val="009D1BF7"/>
    <w:rsid w:val="009D4051"/>
    <w:rsid w:val="009D4468"/>
    <w:rsid w:val="009D68EF"/>
    <w:rsid w:val="009E2DA8"/>
    <w:rsid w:val="009E4F10"/>
    <w:rsid w:val="009E51AF"/>
    <w:rsid w:val="009E6575"/>
    <w:rsid w:val="009E736A"/>
    <w:rsid w:val="009F3EA8"/>
    <w:rsid w:val="00A04936"/>
    <w:rsid w:val="00A04EEB"/>
    <w:rsid w:val="00A069C0"/>
    <w:rsid w:val="00A07FA7"/>
    <w:rsid w:val="00A13B2D"/>
    <w:rsid w:val="00A13D2B"/>
    <w:rsid w:val="00A14CE4"/>
    <w:rsid w:val="00A20FAD"/>
    <w:rsid w:val="00A2312B"/>
    <w:rsid w:val="00A37B7D"/>
    <w:rsid w:val="00A4110B"/>
    <w:rsid w:val="00A42AA4"/>
    <w:rsid w:val="00A4440B"/>
    <w:rsid w:val="00A51879"/>
    <w:rsid w:val="00A55BB2"/>
    <w:rsid w:val="00A571CD"/>
    <w:rsid w:val="00A574EB"/>
    <w:rsid w:val="00A63661"/>
    <w:rsid w:val="00A65126"/>
    <w:rsid w:val="00A659C2"/>
    <w:rsid w:val="00A66759"/>
    <w:rsid w:val="00A72393"/>
    <w:rsid w:val="00A84A85"/>
    <w:rsid w:val="00A87BBA"/>
    <w:rsid w:val="00A91950"/>
    <w:rsid w:val="00A92AE6"/>
    <w:rsid w:val="00A95B2A"/>
    <w:rsid w:val="00A95BB6"/>
    <w:rsid w:val="00AA1009"/>
    <w:rsid w:val="00AA23E6"/>
    <w:rsid w:val="00AB05E1"/>
    <w:rsid w:val="00AB113B"/>
    <w:rsid w:val="00AB355A"/>
    <w:rsid w:val="00AB3DEB"/>
    <w:rsid w:val="00AB57FB"/>
    <w:rsid w:val="00AD28E2"/>
    <w:rsid w:val="00AD32C1"/>
    <w:rsid w:val="00AD6274"/>
    <w:rsid w:val="00AE0EB1"/>
    <w:rsid w:val="00AE1742"/>
    <w:rsid w:val="00AE6C5F"/>
    <w:rsid w:val="00AF1D92"/>
    <w:rsid w:val="00AF7DA9"/>
    <w:rsid w:val="00B0114F"/>
    <w:rsid w:val="00B061CD"/>
    <w:rsid w:val="00B12BD7"/>
    <w:rsid w:val="00B15168"/>
    <w:rsid w:val="00B154C7"/>
    <w:rsid w:val="00B205D7"/>
    <w:rsid w:val="00B2268C"/>
    <w:rsid w:val="00B24DEC"/>
    <w:rsid w:val="00B27D8D"/>
    <w:rsid w:val="00B301FF"/>
    <w:rsid w:val="00B330A7"/>
    <w:rsid w:val="00B33B71"/>
    <w:rsid w:val="00B33DE4"/>
    <w:rsid w:val="00B40E9B"/>
    <w:rsid w:val="00B4264E"/>
    <w:rsid w:val="00B503CF"/>
    <w:rsid w:val="00B509E8"/>
    <w:rsid w:val="00B560A0"/>
    <w:rsid w:val="00B57DF9"/>
    <w:rsid w:val="00B60C31"/>
    <w:rsid w:val="00B632BE"/>
    <w:rsid w:val="00B65064"/>
    <w:rsid w:val="00B65C6B"/>
    <w:rsid w:val="00B66370"/>
    <w:rsid w:val="00B702E1"/>
    <w:rsid w:val="00B70B4F"/>
    <w:rsid w:val="00B7712C"/>
    <w:rsid w:val="00B80A6A"/>
    <w:rsid w:val="00B8179A"/>
    <w:rsid w:val="00B91313"/>
    <w:rsid w:val="00B92175"/>
    <w:rsid w:val="00B96FF5"/>
    <w:rsid w:val="00BA36F2"/>
    <w:rsid w:val="00BA3CCF"/>
    <w:rsid w:val="00BA527E"/>
    <w:rsid w:val="00BA7B02"/>
    <w:rsid w:val="00BB4AC1"/>
    <w:rsid w:val="00BB5903"/>
    <w:rsid w:val="00BB6B93"/>
    <w:rsid w:val="00BC0DE9"/>
    <w:rsid w:val="00BC7AC4"/>
    <w:rsid w:val="00BD5839"/>
    <w:rsid w:val="00BF232A"/>
    <w:rsid w:val="00BF55F7"/>
    <w:rsid w:val="00C01FA6"/>
    <w:rsid w:val="00C04DB7"/>
    <w:rsid w:val="00C10916"/>
    <w:rsid w:val="00C14A14"/>
    <w:rsid w:val="00C15515"/>
    <w:rsid w:val="00C20F7B"/>
    <w:rsid w:val="00C231DD"/>
    <w:rsid w:val="00C24A6B"/>
    <w:rsid w:val="00C25839"/>
    <w:rsid w:val="00C258D6"/>
    <w:rsid w:val="00C26B8D"/>
    <w:rsid w:val="00C358AB"/>
    <w:rsid w:val="00C36165"/>
    <w:rsid w:val="00C36345"/>
    <w:rsid w:val="00C44DD4"/>
    <w:rsid w:val="00C458FF"/>
    <w:rsid w:val="00C45F30"/>
    <w:rsid w:val="00C565CF"/>
    <w:rsid w:val="00C621E5"/>
    <w:rsid w:val="00C63433"/>
    <w:rsid w:val="00C7047C"/>
    <w:rsid w:val="00C7568F"/>
    <w:rsid w:val="00C76264"/>
    <w:rsid w:val="00C77163"/>
    <w:rsid w:val="00C81B63"/>
    <w:rsid w:val="00C83C76"/>
    <w:rsid w:val="00C86ABF"/>
    <w:rsid w:val="00C86CC5"/>
    <w:rsid w:val="00C9076B"/>
    <w:rsid w:val="00C93F18"/>
    <w:rsid w:val="00C9494D"/>
    <w:rsid w:val="00C9789A"/>
    <w:rsid w:val="00CA4A11"/>
    <w:rsid w:val="00CA4F8C"/>
    <w:rsid w:val="00CA6BBE"/>
    <w:rsid w:val="00CB227B"/>
    <w:rsid w:val="00CB22D4"/>
    <w:rsid w:val="00CB22F0"/>
    <w:rsid w:val="00CB2F54"/>
    <w:rsid w:val="00CB583D"/>
    <w:rsid w:val="00CC31D2"/>
    <w:rsid w:val="00CC3E4C"/>
    <w:rsid w:val="00CC6A32"/>
    <w:rsid w:val="00CD73AF"/>
    <w:rsid w:val="00CD79AF"/>
    <w:rsid w:val="00CE0321"/>
    <w:rsid w:val="00CE11C2"/>
    <w:rsid w:val="00CE5051"/>
    <w:rsid w:val="00CE77E2"/>
    <w:rsid w:val="00CF1E37"/>
    <w:rsid w:val="00CF4503"/>
    <w:rsid w:val="00D0769B"/>
    <w:rsid w:val="00D077A8"/>
    <w:rsid w:val="00D21F30"/>
    <w:rsid w:val="00D21F45"/>
    <w:rsid w:val="00D238E2"/>
    <w:rsid w:val="00D23E2A"/>
    <w:rsid w:val="00D319CF"/>
    <w:rsid w:val="00D32086"/>
    <w:rsid w:val="00D32D3D"/>
    <w:rsid w:val="00D37408"/>
    <w:rsid w:val="00D37AC4"/>
    <w:rsid w:val="00D408B4"/>
    <w:rsid w:val="00D42B77"/>
    <w:rsid w:val="00D44028"/>
    <w:rsid w:val="00D510DB"/>
    <w:rsid w:val="00D53EE7"/>
    <w:rsid w:val="00D565B8"/>
    <w:rsid w:val="00D60389"/>
    <w:rsid w:val="00D73639"/>
    <w:rsid w:val="00D76A3C"/>
    <w:rsid w:val="00D82542"/>
    <w:rsid w:val="00D83D8C"/>
    <w:rsid w:val="00D912DB"/>
    <w:rsid w:val="00DA1EEB"/>
    <w:rsid w:val="00DA2F4C"/>
    <w:rsid w:val="00DA45E2"/>
    <w:rsid w:val="00DA6C69"/>
    <w:rsid w:val="00DB18EC"/>
    <w:rsid w:val="00DB340A"/>
    <w:rsid w:val="00DB6B8B"/>
    <w:rsid w:val="00DC198E"/>
    <w:rsid w:val="00DC73BE"/>
    <w:rsid w:val="00DC7B9C"/>
    <w:rsid w:val="00DD3843"/>
    <w:rsid w:val="00DD7D01"/>
    <w:rsid w:val="00DE20D0"/>
    <w:rsid w:val="00DE271A"/>
    <w:rsid w:val="00DE3C89"/>
    <w:rsid w:val="00DE5182"/>
    <w:rsid w:val="00DF1C2B"/>
    <w:rsid w:val="00DF4374"/>
    <w:rsid w:val="00E00435"/>
    <w:rsid w:val="00E00A20"/>
    <w:rsid w:val="00E031BC"/>
    <w:rsid w:val="00E238CA"/>
    <w:rsid w:val="00E30162"/>
    <w:rsid w:val="00E3528E"/>
    <w:rsid w:val="00E36217"/>
    <w:rsid w:val="00E366E1"/>
    <w:rsid w:val="00E37D31"/>
    <w:rsid w:val="00E41D57"/>
    <w:rsid w:val="00E44D1E"/>
    <w:rsid w:val="00E46E1B"/>
    <w:rsid w:val="00E51960"/>
    <w:rsid w:val="00E51C99"/>
    <w:rsid w:val="00E531C0"/>
    <w:rsid w:val="00E55216"/>
    <w:rsid w:val="00E568A1"/>
    <w:rsid w:val="00E6040E"/>
    <w:rsid w:val="00E660B6"/>
    <w:rsid w:val="00E66238"/>
    <w:rsid w:val="00E6666E"/>
    <w:rsid w:val="00E66C65"/>
    <w:rsid w:val="00E74AB9"/>
    <w:rsid w:val="00E74F8F"/>
    <w:rsid w:val="00E8223E"/>
    <w:rsid w:val="00E83836"/>
    <w:rsid w:val="00E86EB5"/>
    <w:rsid w:val="00E90A70"/>
    <w:rsid w:val="00E91E4C"/>
    <w:rsid w:val="00E957A7"/>
    <w:rsid w:val="00EA7E12"/>
    <w:rsid w:val="00EC3CBF"/>
    <w:rsid w:val="00EC594A"/>
    <w:rsid w:val="00EC6D7D"/>
    <w:rsid w:val="00ED076A"/>
    <w:rsid w:val="00ED0A40"/>
    <w:rsid w:val="00EE231E"/>
    <w:rsid w:val="00EE6DC5"/>
    <w:rsid w:val="00EF1E56"/>
    <w:rsid w:val="00EF61E5"/>
    <w:rsid w:val="00EF6FA5"/>
    <w:rsid w:val="00F0007C"/>
    <w:rsid w:val="00F0024C"/>
    <w:rsid w:val="00F01C9F"/>
    <w:rsid w:val="00F05E53"/>
    <w:rsid w:val="00F06C59"/>
    <w:rsid w:val="00F21C44"/>
    <w:rsid w:val="00F24848"/>
    <w:rsid w:val="00F35C13"/>
    <w:rsid w:val="00F4313F"/>
    <w:rsid w:val="00F565C9"/>
    <w:rsid w:val="00F7690C"/>
    <w:rsid w:val="00F76B21"/>
    <w:rsid w:val="00F8197F"/>
    <w:rsid w:val="00F81B57"/>
    <w:rsid w:val="00F85FC6"/>
    <w:rsid w:val="00FB02F2"/>
    <w:rsid w:val="00FB275C"/>
    <w:rsid w:val="00FB4342"/>
    <w:rsid w:val="00FB488D"/>
    <w:rsid w:val="00FB5171"/>
    <w:rsid w:val="00FB5CD6"/>
    <w:rsid w:val="00FB5E5C"/>
    <w:rsid w:val="00FB64D5"/>
    <w:rsid w:val="00FC3680"/>
    <w:rsid w:val="00FC5D15"/>
    <w:rsid w:val="00FD08AE"/>
    <w:rsid w:val="00FD62AB"/>
    <w:rsid w:val="00FE00BD"/>
    <w:rsid w:val="00FE2AAE"/>
    <w:rsid w:val="00FE4E1E"/>
    <w:rsid w:val="00FE6F5A"/>
    <w:rsid w:val="00FE7B38"/>
    <w:rsid w:val="00FF0BF1"/>
    <w:rsid w:val="0E54220B"/>
    <w:rsid w:val="1548CA29"/>
    <w:rsid w:val="36B6B399"/>
    <w:rsid w:val="3A32B3D2"/>
    <w:rsid w:val="4C35949B"/>
    <w:rsid w:val="4C5ACBFE"/>
    <w:rsid w:val="51F854E8"/>
    <w:rsid w:val="6249EA58"/>
    <w:rsid w:val="76F8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4524E"/>
  <w15:chartTrackingRefBased/>
  <w15:docId w15:val="{4A80E2B9-19DB-47E2-99A7-85A932AA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F5E"/>
    <w:rPr>
      <w:sz w:val="20"/>
    </w:rPr>
  </w:style>
  <w:style w:type="paragraph" w:styleId="Titre1">
    <w:name w:val="heading 1"/>
    <w:aliases w:val="Articles"/>
    <w:basedOn w:val="Article"/>
    <w:next w:val="Normal"/>
    <w:link w:val="Titre1Car"/>
    <w:uiPriority w:val="9"/>
    <w:qFormat/>
    <w:rsid w:val="00A37B7D"/>
    <w:pPr>
      <w:keepNext/>
      <w:keepLines/>
      <w:numPr>
        <w:numId w:val="32"/>
      </w:numPr>
      <w:spacing w:before="160"/>
      <w:outlineLvl w:val="0"/>
    </w:pPr>
    <w:rPr>
      <w:rFonts w:eastAsiaTheme="majorEastAsia" w:cstheme="majorBidi"/>
      <w:szCs w:val="32"/>
    </w:rPr>
  </w:style>
  <w:style w:type="paragraph" w:styleId="Titre2">
    <w:name w:val="heading 2"/>
    <w:aliases w:val="Sous-articles"/>
    <w:basedOn w:val="Sous-article"/>
    <w:next w:val="Soussousarticle"/>
    <w:link w:val="Titre2Car"/>
    <w:uiPriority w:val="9"/>
    <w:unhideWhenUsed/>
    <w:qFormat/>
    <w:rsid w:val="009E4F10"/>
    <w:pPr>
      <w:keepNext/>
      <w:keepLines/>
      <w:numPr>
        <w:ilvl w:val="1"/>
        <w:numId w:val="32"/>
      </w:numPr>
      <w:spacing w:before="160"/>
      <w:ind w:left="0" w:firstLine="709"/>
      <w:outlineLvl w:val="1"/>
    </w:pPr>
    <w:rPr>
      <w:rFonts w:eastAsiaTheme="majorEastAsia" w:cstheme="majorBidi"/>
    </w:rPr>
  </w:style>
  <w:style w:type="paragraph" w:styleId="Titre3">
    <w:name w:val="heading 3"/>
    <w:aliases w:val="Sous-sous-articles"/>
    <w:basedOn w:val="Soussousarticle"/>
    <w:next w:val="Normal"/>
    <w:link w:val="Titre3Car"/>
    <w:uiPriority w:val="9"/>
    <w:unhideWhenUsed/>
    <w:qFormat/>
    <w:rsid w:val="00265A4E"/>
    <w:pPr>
      <w:keepNext/>
      <w:keepLines/>
      <w:numPr>
        <w:ilvl w:val="2"/>
        <w:numId w:val="32"/>
      </w:numPr>
      <w:spacing w:before="160"/>
      <w:ind w:left="0" w:firstLine="1134"/>
      <w:outlineLvl w:val="2"/>
    </w:pPr>
    <w:rPr>
      <w:rFonts w:eastAsiaTheme="majorEastAsia" w:cstheme="majorBidi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43666"/>
    <w:pPr>
      <w:keepNext/>
      <w:keepLines/>
      <w:numPr>
        <w:ilvl w:val="3"/>
        <w:numId w:val="3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43666"/>
    <w:pPr>
      <w:keepNext/>
      <w:keepLines/>
      <w:numPr>
        <w:ilvl w:val="4"/>
        <w:numId w:val="3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43666"/>
    <w:pPr>
      <w:keepNext/>
      <w:keepLines/>
      <w:numPr>
        <w:ilvl w:val="5"/>
        <w:numId w:val="3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43666"/>
    <w:pPr>
      <w:keepNext/>
      <w:keepLines/>
      <w:numPr>
        <w:ilvl w:val="6"/>
        <w:numId w:val="3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43666"/>
    <w:pPr>
      <w:keepNext/>
      <w:keepLines/>
      <w:numPr>
        <w:ilvl w:val="7"/>
        <w:numId w:val="3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43666"/>
    <w:pPr>
      <w:keepNext/>
      <w:keepLines/>
      <w:numPr>
        <w:ilvl w:val="8"/>
        <w:numId w:val="3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E5196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51960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5196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519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5196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51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196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A6C69"/>
    <w:pPr>
      <w:ind w:left="720"/>
      <w:contextualSpacing/>
    </w:pPr>
  </w:style>
  <w:style w:type="table" w:styleId="Grilledutableau">
    <w:name w:val="Table Grid"/>
    <w:basedOn w:val="TableauNormal"/>
    <w:uiPriority w:val="39"/>
    <w:rsid w:val="00C45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45F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ticle">
    <w:name w:val="Article"/>
    <w:basedOn w:val="Normal"/>
    <w:link w:val="ArticleCar"/>
    <w:autoRedefine/>
    <w:rsid w:val="00C25839"/>
    <w:pPr>
      <w:shd w:val="clear" w:color="auto" w:fill="E2EFD9" w:themeFill="accent6" w:themeFillTint="33"/>
    </w:pPr>
    <w:rPr>
      <w:rFonts w:ascii="Arial" w:hAnsi="Arial" w:cs="Arial"/>
      <w:b/>
      <w:sz w:val="22"/>
    </w:rPr>
  </w:style>
  <w:style w:type="paragraph" w:customStyle="1" w:styleId="Sous-article">
    <w:name w:val="Sous-article"/>
    <w:basedOn w:val="Normal"/>
    <w:link w:val="Sous-articleCar"/>
    <w:rsid w:val="00027529"/>
    <w:pPr>
      <w:shd w:val="clear" w:color="auto" w:fill="E2EFD9" w:themeFill="accent6" w:themeFillTint="33"/>
      <w:ind w:firstLine="708"/>
    </w:pPr>
    <w:rPr>
      <w:rFonts w:ascii="Arial" w:hAnsi="Arial" w:cs="Arial"/>
      <w:b/>
      <w:sz w:val="22"/>
    </w:rPr>
  </w:style>
  <w:style w:type="character" w:customStyle="1" w:styleId="ArticleCar">
    <w:name w:val="Article Car"/>
    <w:basedOn w:val="Policepardfaut"/>
    <w:link w:val="Article"/>
    <w:rsid w:val="00C25839"/>
    <w:rPr>
      <w:rFonts w:ascii="Arial" w:hAnsi="Arial" w:cs="Arial"/>
      <w:b/>
      <w:shd w:val="clear" w:color="auto" w:fill="E2EFD9" w:themeFill="accent6" w:themeFillTint="33"/>
    </w:rPr>
  </w:style>
  <w:style w:type="character" w:customStyle="1" w:styleId="Titre1Car">
    <w:name w:val="Titre 1 Car"/>
    <w:aliases w:val="Articles Car"/>
    <w:basedOn w:val="Policepardfaut"/>
    <w:link w:val="Titre1"/>
    <w:uiPriority w:val="9"/>
    <w:rsid w:val="00A37B7D"/>
    <w:rPr>
      <w:rFonts w:ascii="Arial" w:eastAsiaTheme="majorEastAsia" w:hAnsi="Arial" w:cstheme="majorBidi"/>
      <w:b/>
      <w:szCs w:val="32"/>
      <w:shd w:val="clear" w:color="auto" w:fill="E2EFD9" w:themeFill="accent6" w:themeFillTint="33"/>
    </w:rPr>
  </w:style>
  <w:style w:type="character" w:customStyle="1" w:styleId="Sous-articleCar">
    <w:name w:val="Sous-article Car"/>
    <w:basedOn w:val="Policepardfaut"/>
    <w:link w:val="Sous-article"/>
    <w:rsid w:val="00027529"/>
    <w:rPr>
      <w:rFonts w:ascii="Arial" w:hAnsi="Arial" w:cs="Arial"/>
      <w:b/>
      <w:shd w:val="clear" w:color="auto" w:fill="E2EFD9" w:themeFill="accent6" w:themeFillTint="33"/>
    </w:rPr>
  </w:style>
  <w:style w:type="character" w:customStyle="1" w:styleId="Titre2Car">
    <w:name w:val="Titre 2 Car"/>
    <w:aliases w:val="Sous-articles Car"/>
    <w:basedOn w:val="Policepardfaut"/>
    <w:link w:val="Titre2"/>
    <w:uiPriority w:val="9"/>
    <w:rsid w:val="009E4F10"/>
    <w:rPr>
      <w:rFonts w:ascii="Arial" w:eastAsiaTheme="majorEastAsia" w:hAnsi="Arial" w:cstheme="majorBidi"/>
      <w:b/>
      <w:shd w:val="clear" w:color="auto" w:fill="E2EFD9" w:themeFill="accent6" w:themeFillTint="33"/>
    </w:rPr>
  </w:style>
  <w:style w:type="paragraph" w:styleId="TM1">
    <w:name w:val="toc 1"/>
    <w:basedOn w:val="Normal"/>
    <w:next w:val="Normal"/>
    <w:autoRedefine/>
    <w:uiPriority w:val="39"/>
    <w:unhideWhenUsed/>
    <w:rsid w:val="007C0978"/>
    <w:pPr>
      <w:tabs>
        <w:tab w:val="right" w:leader="underscore" w:pos="9062"/>
      </w:tabs>
      <w:spacing w:after="100"/>
      <w:jc w:val="both"/>
    </w:pPr>
    <w:rPr>
      <w:rFonts w:ascii="Arial" w:hAnsi="Arial"/>
    </w:rPr>
  </w:style>
  <w:style w:type="paragraph" w:styleId="TM2">
    <w:name w:val="toc 2"/>
    <w:basedOn w:val="Normal"/>
    <w:next w:val="Normal"/>
    <w:autoRedefine/>
    <w:uiPriority w:val="39"/>
    <w:unhideWhenUsed/>
    <w:rsid w:val="00935DA4"/>
    <w:pPr>
      <w:tabs>
        <w:tab w:val="right" w:leader="dot" w:pos="9062"/>
      </w:tabs>
      <w:spacing w:after="100"/>
      <w:ind w:left="567"/>
      <w:jc w:val="both"/>
    </w:pPr>
    <w:rPr>
      <w:rFonts w:ascii="Arial" w:hAnsi="Arial"/>
      <w:noProof/>
    </w:rPr>
  </w:style>
  <w:style w:type="character" w:styleId="Lienhypertexte">
    <w:name w:val="Hyperlink"/>
    <w:basedOn w:val="Policepardfaut"/>
    <w:uiPriority w:val="99"/>
    <w:unhideWhenUsed/>
    <w:rsid w:val="00DE3C89"/>
    <w:rPr>
      <w:color w:val="0563C1" w:themeColor="hyperlink"/>
      <w:u w:val="single"/>
    </w:rPr>
  </w:style>
  <w:style w:type="paragraph" w:customStyle="1" w:styleId="Normal2">
    <w:name w:val="Normal2"/>
    <w:basedOn w:val="Normal"/>
    <w:rsid w:val="00C93F18"/>
    <w:pPr>
      <w:keepLines/>
      <w:spacing w:after="0" w:line="240" w:lineRule="auto"/>
      <w:jc w:val="both"/>
    </w:pPr>
    <w:rPr>
      <w:rFonts w:ascii="Arial" w:eastAsia="Times New Roman" w:hAnsi="Arial" w:cs="Times New Roman"/>
      <w:szCs w:val="20"/>
      <w:lang w:eastAsia="fr-FR"/>
    </w:rPr>
  </w:style>
  <w:style w:type="paragraph" w:customStyle="1" w:styleId="TM21">
    <w:name w:val="TM 21"/>
    <w:basedOn w:val="TM2"/>
    <w:next w:val="Normal"/>
    <w:autoRedefine/>
    <w:uiPriority w:val="39"/>
    <w:unhideWhenUsed/>
    <w:rsid w:val="007C0978"/>
  </w:style>
  <w:style w:type="paragraph" w:customStyle="1" w:styleId="Soussousarticle">
    <w:name w:val="Sous sous article"/>
    <w:basedOn w:val="Normal"/>
    <w:link w:val="SoussousarticleCar"/>
    <w:rsid w:val="00073F5E"/>
    <w:pPr>
      <w:shd w:val="clear" w:color="auto" w:fill="D9D9D9" w:themeFill="background1" w:themeFillShade="D9"/>
      <w:spacing w:before="120"/>
      <w:ind w:firstLine="1134"/>
      <w:jc w:val="both"/>
    </w:pPr>
    <w:rPr>
      <w:rFonts w:ascii="Arial" w:hAnsi="Arial" w:cs="Arial"/>
      <w:b/>
      <w:bCs/>
      <w:iCs/>
    </w:rPr>
  </w:style>
  <w:style w:type="character" w:customStyle="1" w:styleId="SoussousarticleCar">
    <w:name w:val="Sous sous article Car"/>
    <w:basedOn w:val="Policepardfaut"/>
    <w:link w:val="Soussousarticle"/>
    <w:rsid w:val="00073F5E"/>
    <w:rPr>
      <w:rFonts w:ascii="Arial" w:hAnsi="Arial" w:cs="Arial"/>
      <w:b/>
      <w:bCs/>
      <w:iCs/>
      <w:sz w:val="20"/>
      <w:shd w:val="clear" w:color="auto" w:fill="D9D9D9" w:themeFill="background1" w:themeFillShade="D9"/>
    </w:rPr>
  </w:style>
  <w:style w:type="character" w:styleId="Lienhypertextesuivivisit">
    <w:name w:val="FollowedHyperlink"/>
    <w:basedOn w:val="Policepardfaut"/>
    <w:uiPriority w:val="99"/>
    <w:semiHidden/>
    <w:unhideWhenUsed/>
    <w:rsid w:val="00890CBE"/>
    <w:rPr>
      <w:color w:val="954F72" w:themeColor="followedHyperlink"/>
      <w:u w:val="single"/>
    </w:rPr>
  </w:style>
  <w:style w:type="character" w:customStyle="1" w:styleId="Titre3Car">
    <w:name w:val="Titre 3 Car"/>
    <w:aliases w:val="Sous-sous-articles Car"/>
    <w:basedOn w:val="Policepardfaut"/>
    <w:link w:val="Titre3"/>
    <w:uiPriority w:val="9"/>
    <w:rsid w:val="00265A4E"/>
    <w:rPr>
      <w:rFonts w:ascii="Arial" w:eastAsiaTheme="majorEastAsia" w:hAnsi="Arial" w:cstheme="majorBidi"/>
      <w:b/>
      <w:bCs/>
      <w:iCs/>
      <w:sz w:val="20"/>
      <w:szCs w:val="24"/>
      <w:shd w:val="clear" w:color="auto" w:fill="D9D9D9" w:themeFill="background1" w:themeFillShade="D9"/>
    </w:rPr>
  </w:style>
  <w:style w:type="character" w:styleId="lev">
    <w:name w:val="Strong"/>
    <w:basedOn w:val="Policepardfaut"/>
    <w:uiPriority w:val="22"/>
    <w:qFormat/>
    <w:rsid w:val="00B15168"/>
    <w:rPr>
      <w:b/>
      <w:bCs/>
    </w:rPr>
  </w:style>
  <w:style w:type="paragraph" w:styleId="Rvision">
    <w:name w:val="Revision"/>
    <w:hidden/>
    <w:uiPriority w:val="99"/>
    <w:semiHidden/>
    <w:rsid w:val="006B0906"/>
    <w:pPr>
      <w:spacing w:after="0" w:line="240" w:lineRule="auto"/>
    </w:pPr>
    <w:rPr>
      <w:sz w:val="20"/>
    </w:rPr>
  </w:style>
  <w:style w:type="paragraph" w:styleId="Sansinterligne">
    <w:name w:val="No Spacing"/>
    <w:link w:val="SansinterligneCar"/>
    <w:uiPriority w:val="1"/>
    <w:qFormat/>
    <w:rsid w:val="004A3A28"/>
    <w:pPr>
      <w:spacing w:after="0" w:line="240" w:lineRule="auto"/>
      <w:jc w:val="both"/>
    </w:pPr>
    <w:rPr>
      <w:rFonts w:ascii="Calibri" w:eastAsia="Arial Unicode MS" w:hAnsi="Calibri" w:cs="Arial"/>
      <w:color w:val="000000"/>
      <w:szCs w:val="20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A3A28"/>
    <w:rPr>
      <w:rFonts w:ascii="Calibri" w:eastAsia="Arial Unicode MS" w:hAnsi="Calibri" w:cs="Arial"/>
      <w:color w:val="00000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C5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574E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9C5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74E"/>
    <w:rPr>
      <w:sz w:val="20"/>
    </w:rPr>
  </w:style>
  <w:style w:type="paragraph" w:styleId="TM3">
    <w:name w:val="toc 3"/>
    <w:basedOn w:val="Normal"/>
    <w:next w:val="Normal"/>
    <w:autoRedefine/>
    <w:uiPriority w:val="39"/>
    <w:unhideWhenUsed/>
    <w:rsid w:val="00935DA4"/>
    <w:pPr>
      <w:tabs>
        <w:tab w:val="right" w:leader="dot" w:pos="9062"/>
      </w:tabs>
      <w:spacing w:after="100"/>
      <w:ind w:left="1134"/>
    </w:pPr>
    <w:rPr>
      <w:rFonts w:ascii="Arial" w:hAnsi="Arial"/>
      <w:noProof/>
    </w:rPr>
  </w:style>
  <w:style w:type="character" w:customStyle="1" w:styleId="Titre4Car">
    <w:name w:val="Titre 4 Car"/>
    <w:basedOn w:val="Policepardfaut"/>
    <w:link w:val="Titre4"/>
    <w:uiPriority w:val="9"/>
    <w:semiHidden/>
    <w:rsid w:val="0004366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04366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04366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04366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04366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436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paragraph">
    <w:name w:val="paragraph"/>
    <w:basedOn w:val="Normal"/>
    <w:rsid w:val="00B5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op">
    <w:name w:val="eop"/>
    <w:basedOn w:val="Policepardfaut"/>
    <w:rsid w:val="00B503CF"/>
  </w:style>
  <w:style w:type="character" w:customStyle="1" w:styleId="normaltextrun">
    <w:name w:val="normaltextrun"/>
    <w:basedOn w:val="Policepardfaut"/>
    <w:rsid w:val="00B50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4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2.png@01DC1D86.5E30EC8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3772E63E010488FF1D2701075CB1B" ma:contentTypeVersion="2" ma:contentTypeDescription="Crée un document." ma:contentTypeScope="" ma:versionID="3dc7106d5b9e94c7962a947f5ea00b95">
  <xsd:schema xmlns:xsd="http://www.w3.org/2001/XMLSchema" xmlns:xs="http://www.w3.org/2001/XMLSchema" xmlns:p="http://schemas.microsoft.com/office/2006/metadata/properties" xmlns:ns2="b6572f15-2f73-4dc1-8447-18db9efee997" targetNamespace="http://schemas.microsoft.com/office/2006/metadata/properties" ma:root="true" ma:fieldsID="284e6406cc4c606fb709d1ed1d6721b0" ns2:_="">
    <xsd:import namespace="b6572f15-2f73-4dc1-8447-18db9efee99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72f15-2f73-4dc1-8447-18db9efee99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B31BB7-6593-486D-A365-FC4A375E00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D21D3-CC7B-4C8E-AA96-EC6AC0EEF5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36D48D-D6AE-487E-A94A-B71D7539C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72f15-2f73-4dc1-8447-18db9efee9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24BF83-CD0E-41E8-B919-3ADEF33A4E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544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Règlement de la consultation type</dc:subject>
  <dc:creator>Laetitia CLERGET;"Lise VIGNAL" &lt;lise.vignal@inserm.fr&gt;</dc:creator>
  <cp:keywords/>
  <dc:description/>
  <cp:lastModifiedBy>Lilâ DUHAMEL</cp:lastModifiedBy>
  <cp:revision>16</cp:revision>
  <dcterms:created xsi:type="dcterms:W3CDTF">2025-07-07T07:57:00Z</dcterms:created>
  <dcterms:modified xsi:type="dcterms:W3CDTF">2026-04-27T10:00:00Z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0x0101001953772E63E010488FF1D2701075CB1B</vt:lpwstr>
  </property>
</Properties>
</file>